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E6C" w:rsidRPr="00D106BA" w:rsidRDefault="00DA1770" w:rsidP="00E1012E">
      <w:pPr>
        <w:spacing w:line="240" w:lineRule="exact"/>
        <w:ind w:firstLineChars="2900" w:firstLine="6352"/>
      </w:pPr>
      <w:r w:rsidRPr="00D106BA">
        <w:rPr>
          <w:rFonts w:hint="eastAsia"/>
        </w:rPr>
        <w:t>（　地　域　情　勢　報　告　）</w:t>
      </w:r>
    </w:p>
    <w:tbl>
      <w:tblPr>
        <w:tblW w:w="0" w:type="auto"/>
        <w:tblInd w:w="6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3"/>
        <w:gridCol w:w="2060"/>
      </w:tblGrid>
      <w:tr w:rsidR="00D106BA" w:rsidRPr="00D106BA" w:rsidTr="00A90836">
        <w:trPr>
          <w:trHeight w:val="330"/>
        </w:trPr>
        <w:tc>
          <w:tcPr>
            <w:tcW w:w="1449" w:type="dxa"/>
            <w:vAlign w:val="center"/>
          </w:tcPr>
          <w:p w:rsidR="00DA1770" w:rsidRPr="00D106BA" w:rsidRDefault="00DA1770" w:rsidP="00E1012E">
            <w:pPr>
              <w:spacing w:line="240" w:lineRule="exact"/>
            </w:pPr>
            <w:r w:rsidRPr="00D106BA">
              <w:rPr>
                <w:rFonts w:hint="eastAsia"/>
              </w:rPr>
              <w:t>作成年月日</w:t>
            </w:r>
          </w:p>
        </w:tc>
        <w:tc>
          <w:tcPr>
            <w:tcW w:w="2151" w:type="dxa"/>
            <w:vAlign w:val="center"/>
          </w:tcPr>
          <w:p w:rsidR="00DA1770" w:rsidRPr="00D106BA" w:rsidRDefault="00EE407F" w:rsidP="00F86E67">
            <w:pPr>
              <w:spacing w:line="240" w:lineRule="exact"/>
            </w:pPr>
            <w:r w:rsidRPr="00D106BA">
              <w:rPr>
                <w:rFonts w:hint="eastAsia"/>
              </w:rPr>
              <w:t>令和</w:t>
            </w:r>
            <w:r w:rsidR="00F86E67">
              <w:rPr>
                <w:rFonts w:hint="eastAsia"/>
              </w:rPr>
              <w:t>３</w:t>
            </w:r>
            <w:r w:rsidR="00DA1770" w:rsidRPr="00D106BA">
              <w:rPr>
                <w:rFonts w:hint="eastAsia"/>
              </w:rPr>
              <w:t>年</w:t>
            </w:r>
            <w:r w:rsidR="00F86E67">
              <w:rPr>
                <w:rFonts w:hint="eastAsia"/>
              </w:rPr>
              <w:t>３</w:t>
            </w:r>
            <w:r w:rsidR="00DA1770" w:rsidRPr="00D106BA">
              <w:rPr>
                <w:rFonts w:hint="eastAsia"/>
              </w:rPr>
              <w:t>月</w:t>
            </w:r>
            <w:r w:rsidR="00461727">
              <w:rPr>
                <w:rFonts w:hint="eastAsia"/>
              </w:rPr>
              <w:t>30</w:t>
            </w:r>
            <w:r w:rsidR="00DA1770" w:rsidRPr="00D106BA">
              <w:rPr>
                <w:rFonts w:hint="eastAsia"/>
              </w:rPr>
              <w:t>日</w:t>
            </w:r>
          </w:p>
        </w:tc>
      </w:tr>
      <w:tr w:rsidR="00A90836" w:rsidRPr="00D106BA" w:rsidTr="001C002C">
        <w:trPr>
          <w:trHeight w:val="245"/>
        </w:trPr>
        <w:tc>
          <w:tcPr>
            <w:tcW w:w="1449" w:type="dxa"/>
            <w:vAlign w:val="center"/>
          </w:tcPr>
          <w:p w:rsidR="00DA1770" w:rsidRPr="00D106BA" w:rsidRDefault="00DA1770" w:rsidP="00E1012E">
            <w:pPr>
              <w:spacing w:line="240" w:lineRule="exact"/>
            </w:pPr>
            <w:r w:rsidRPr="00D106BA">
              <w:rPr>
                <w:rFonts w:hint="eastAsia"/>
                <w:spacing w:val="15"/>
                <w:kern w:val="0"/>
                <w:fitText w:val="1120" w:id="1633381120"/>
              </w:rPr>
              <w:t>作成部</w:t>
            </w:r>
            <w:r w:rsidRPr="00D106BA">
              <w:rPr>
                <w:rFonts w:hint="eastAsia"/>
                <w:spacing w:val="30"/>
                <w:kern w:val="0"/>
                <w:fitText w:val="1120" w:id="1633381120"/>
              </w:rPr>
              <w:t>局</w:t>
            </w:r>
          </w:p>
        </w:tc>
        <w:tc>
          <w:tcPr>
            <w:tcW w:w="2151" w:type="dxa"/>
            <w:vAlign w:val="center"/>
          </w:tcPr>
          <w:p w:rsidR="00DA1770" w:rsidRPr="00D106BA" w:rsidRDefault="00DA1770" w:rsidP="00E1012E">
            <w:pPr>
              <w:spacing w:line="240" w:lineRule="exact"/>
            </w:pPr>
            <w:r w:rsidRPr="00D106BA">
              <w:rPr>
                <w:rFonts w:hint="eastAsia"/>
                <w:spacing w:val="30"/>
                <w:kern w:val="0"/>
                <w:fitText w:val="1792" w:id="1633382145"/>
              </w:rPr>
              <w:t>西播磨県民</w:t>
            </w:r>
            <w:r w:rsidRPr="00D106BA">
              <w:rPr>
                <w:rFonts w:hint="eastAsia"/>
                <w:spacing w:val="22"/>
                <w:kern w:val="0"/>
                <w:fitText w:val="1792" w:id="1633382145"/>
              </w:rPr>
              <w:t>局</w:t>
            </w:r>
          </w:p>
        </w:tc>
      </w:tr>
    </w:tbl>
    <w:p w:rsidR="000454D0" w:rsidRDefault="000454D0" w:rsidP="00E1012E">
      <w:pPr>
        <w:spacing w:line="240" w:lineRule="exact"/>
      </w:pPr>
    </w:p>
    <w:p w:rsidR="00DF3E73" w:rsidRPr="00D106BA" w:rsidRDefault="00DF3E73" w:rsidP="00E1012E">
      <w:pPr>
        <w:spacing w:line="240" w:lineRule="exact"/>
      </w:pPr>
    </w:p>
    <w:p w:rsidR="0008767E" w:rsidRPr="00D106BA" w:rsidRDefault="000856B5" w:rsidP="00E1012E">
      <w:pPr>
        <w:pStyle w:val="ab"/>
        <w:spacing w:line="240" w:lineRule="exact"/>
        <w:jc w:val="center"/>
        <w:rPr>
          <w:rFonts w:ascii="ＭＳ ゴシック" w:eastAsia="ＭＳ ゴシック" w:hAnsi="ＭＳ ゴシック"/>
          <w:b/>
        </w:rPr>
      </w:pPr>
      <w:r w:rsidRPr="000856B5">
        <w:rPr>
          <w:rFonts w:ascii="ＭＳ ゴシック" w:eastAsia="ＭＳ ゴシック" w:hAnsi="ＭＳ ゴシック" w:hint="eastAsia"/>
          <w:b/>
        </w:rPr>
        <w:t>山城</w:t>
      </w:r>
      <w:r w:rsidR="00344209">
        <w:rPr>
          <w:rFonts w:ascii="ＭＳ ゴシック" w:eastAsia="ＭＳ ゴシック" w:hAnsi="ＭＳ ゴシック" w:hint="eastAsia"/>
          <w:b/>
        </w:rPr>
        <w:t>アプリのバージョンアップ及び御城印等</w:t>
      </w:r>
      <w:r w:rsidRPr="000856B5">
        <w:rPr>
          <w:rFonts w:ascii="ＭＳ ゴシック" w:eastAsia="ＭＳ ゴシック" w:hAnsi="ＭＳ ゴシック" w:hint="eastAsia"/>
          <w:b/>
        </w:rPr>
        <w:t>の</w:t>
      </w:r>
      <w:r w:rsidR="00344209">
        <w:rPr>
          <w:rFonts w:ascii="ＭＳ ゴシック" w:eastAsia="ＭＳ ゴシック" w:hAnsi="ＭＳ ゴシック" w:hint="eastAsia"/>
          <w:b/>
        </w:rPr>
        <w:t>販売開始</w:t>
      </w:r>
    </w:p>
    <w:p w:rsidR="0008767E" w:rsidRDefault="0008767E" w:rsidP="00E1012E">
      <w:pPr>
        <w:pStyle w:val="ab"/>
        <w:spacing w:line="240" w:lineRule="exact"/>
      </w:pPr>
    </w:p>
    <w:p w:rsidR="00DF3E73" w:rsidRPr="00D106BA" w:rsidRDefault="00DF3E73" w:rsidP="00E1012E">
      <w:pPr>
        <w:pStyle w:val="ab"/>
        <w:spacing w:line="240" w:lineRule="exact"/>
      </w:pPr>
    </w:p>
    <w:p w:rsidR="00864448" w:rsidRDefault="00864448" w:rsidP="00E1012E">
      <w:pPr>
        <w:pStyle w:val="ab"/>
        <w:spacing w:line="240" w:lineRule="exact"/>
        <w:ind w:firstLineChars="100" w:firstLine="219"/>
        <w:rPr>
          <w:rFonts w:asciiTheme="minorEastAsia" w:hAnsiTheme="minorEastAsia"/>
          <w:szCs w:val="24"/>
        </w:rPr>
      </w:pPr>
      <w:r w:rsidRPr="00864448">
        <w:rPr>
          <w:rFonts w:asciiTheme="minorEastAsia" w:hAnsiTheme="minorEastAsia" w:hint="eastAsia"/>
          <w:szCs w:val="24"/>
        </w:rPr>
        <w:t>西播磨ツーリズム振興協議会</w:t>
      </w:r>
      <w:r w:rsidRPr="00864448">
        <w:rPr>
          <w:rFonts w:asciiTheme="minorEastAsia" w:hAnsiTheme="minorEastAsia" w:hint="eastAsia"/>
          <w:szCs w:val="24"/>
          <w:vertAlign w:val="superscript"/>
        </w:rPr>
        <w:t>＊１</w:t>
      </w:r>
      <w:r w:rsidRPr="00864448">
        <w:rPr>
          <w:rFonts w:asciiTheme="minorEastAsia" w:hAnsiTheme="minorEastAsia" w:hint="eastAsia"/>
          <w:szCs w:val="24"/>
        </w:rPr>
        <w:t xml:space="preserve">（事務局：西播磨県民局）では、管内に 130 </w:t>
      </w:r>
      <w:r w:rsidR="00D92A93">
        <w:rPr>
          <w:rFonts w:asciiTheme="minorEastAsia" w:hAnsiTheme="minorEastAsia" w:hint="eastAsia"/>
          <w:szCs w:val="24"/>
        </w:rPr>
        <w:t>以上ある山城をはじめとする史跡や伝統文化体験を活用し、西播磨</w:t>
      </w:r>
      <w:r w:rsidRPr="00864448">
        <w:rPr>
          <w:rFonts w:asciiTheme="minorEastAsia" w:hAnsiTheme="minorEastAsia" w:hint="eastAsia"/>
          <w:szCs w:val="24"/>
        </w:rPr>
        <w:t>への誘客を図る「西播磨山城復活プロジェクト」</w:t>
      </w:r>
      <w:r w:rsidRPr="00864448">
        <w:rPr>
          <w:rFonts w:asciiTheme="minorEastAsia" w:hAnsiTheme="minorEastAsia" w:hint="eastAsia"/>
          <w:szCs w:val="24"/>
          <w:vertAlign w:val="superscript"/>
        </w:rPr>
        <w:t>＊２</w:t>
      </w:r>
      <w:r w:rsidRPr="00864448">
        <w:rPr>
          <w:rFonts w:asciiTheme="minorEastAsia" w:hAnsiTheme="minorEastAsia" w:hint="eastAsia"/>
          <w:szCs w:val="24"/>
        </w:rPr>
        <w:t>に取り組んでいます。なかでも主要な山城を山城11（イレブン ）</w:t>
      </w:r>
      <w:r w:rsidRPr="00864448">
        <w:rPr>
          <w:rFonts w:asciiTheme="minorEastAsia" w:hAnsiTheme="minorEastAsia" w:hint="eastAsia"/>
          <w:szCs w:val="24"/>
          <w:vertAlign w:val="superscript"/>
        </w:rPr>
        <w:t>＊３</w:t>
      </w:r>
      <w:r w:rsidRPr="00864448">
        <w:rPr>
          <w:rFonts w:asciiTheme="minorEastAsia" w:hAnsiTheme="minorEastAsia" w:hint="eastAsia"/>
          <w:szCs w:val="24"/>
        </w:rPr>
        <w:t>と銘打ちPR しています。</w:t>
      </w:r>
    </w:p>
    <w:p w:rsidR="0008767E" w:rsidRDefault="000856B5" w:rsidP="00E1012E">
      <w:pPr>
        <w:pStyle w:val="ab"/>
        <w:spacing w:line="240" w:lineRule="exact"/>
        <w:ind w:firstLineChars="100" w:firstLine="219"/>
      </w:pPr>
      <w:r>
        <w:rPr>
          <w:rFonts w:hint="eastAsia"/>
        </w:rPr>
        <w:t>西播磨山城復活プロジェクトの一環で取り組んでいる</w:t>
      </w:r>
      <w:r w:rsidR="00864448">
        <w:rPr>
          <w:rFonts w:hint="eastAsia"/>
        </w:rPr>
        <w:t>主要な３</w:t>
      </w:r>
      <w:r>
        <w:rPr>
          <w:rFonts w:hint="eastAsia"/>
        </w:rPr>
        <w:t>つの事業の</w:t>
      </w:r>
      <w:r w:rsidR="00BB612D">
        <w:rPr>
          <w:rFonts w:hint="eastAsia"/>
        </w:rPr>
        <w:t>取組</w:t>
      </w:r>
      <w:r w:rsidR="00864448">
        <w:rPr>
          <w:rFonts w:hint="eastAsia"/>
        </w:rPr>
        <w:t>を</w:t>
      </w:r>
      <w:r>
        <w:rPr>
          <w:rFonts w:hint="eastAsia"/>
        </w:rPr>
        <w:t>報告します。</w:t>
      </w:r>
    </w:p>
    <w:p w:rsidR="00864448" w:rsidRPr="00D106BA" w:rsidRDefault="00864448" w:rsidP="00E1012E">
      <w:pPr>
        <w:pStyle w:val="ab"/>
        <w:spacing w:line="240" w:lineRule="exact"/>
        <w:ind w:firstLineChars="100" w:firstLine="219"/>
      </w:pPr>
    </w:p>
    <w:p w:rsidR="009E40AA" w:rsidRDefault="00BB612D" w:rsidP="00E1012E">
      <w:pPr>
        <w:pStyle w:val="ab"/>
        <w:spacing w:line="240" w:lineRule="exact"/>
      </w:pPr>
      <w:r>
        <w:rPr>
          <w:rFonts w:hint="eastAsia"/>
          <w:noProof/>
        </w:rPr>
        <w:drawing>
          <wp:anchor distT="0" distB="0" distL="114300" distR="114300" simplePos="0" relativeHeight="251684864" behindDoc="0" locked="0" layoutInCell="1" allowOverlap="1">
            <wp:simplePos x="0" y="0"/>
            <wp:positionH relativeFrom="margin">
              <wp:posOffset>4848860</wp:posOffset>
            </wp:positionH>
            <wp:positionV relativeFrom="paragraph">
              <wp:posOffset>36376</wp:posOffset>
            </wp:positionV>
            <wp:extent cx="1365663" cy="1942511"/>
            <wp:effectExtent l="0" t="0" r="6350" b="635"/>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5663" cy="194251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767E" w:rsidRPr="00D106BA">
        <w:rPr>
          <w:rFonts w:hint="eastAsia"/>
        </w:rPr>
        <w:t xml:space="preserve">　</w:t>
      </w:r>
    </w:p>
    <w:p w:rsidR="000856B5" w:rsidRPr="00672B8C" w:rsidRDefault="000856B5" w:rsidP="000856B5">
      <w:pPr>
        <w:rPr>
          <w:rFonts w:ascii="ＭＳ ゴシック" w:eastAsia="ＭＳ ゴシック" w:hAnsi="ＭＳ ゴシック"/>
        </w:rPr>
      </w:pPr>
      <w:r w:rsidRPr="00672B8C">
        <w:rPr>
          <w:rFonts w:ascii="ＭＳ ゴシック" w:eastAsia="ＭＳ ゴシック" w:hAnsi="ＭＳ ゴシック" w:hint="eastAsia"/>
        </w:rPr>
        <w:t>１　山城アプリの</w:t>
      </w:r>
      <w:r w:rsidR="00864448">
        <w:rPr>
          <w:rFonts w:ascii="ＭＳ ゴシック" w:eastAsia="ＭＳ ゴシック" w:hAnsi="ＭＳ ゴシック" w:hint="eastAsia"/>
        </w:rPr>
        <w:t>バージョンアップ</w:t>
      </w:r>
    </w:p>
    <w:p w:rsidR="00BB612D" w:rsidRDefault="000856B5" w:rsidP="00D61F7E">
      <w:pPr>
        <w:ind w:left="219" w:hangingChars="100" w:hanging="219"/>
      </w:pPr>
      <w:r>
        <w:rPr>
          <w:rFonts w:hint="eastAsia"/>
        </w:rPr>
        <w:t xml:space="preserve">　　建物が現存しない山城について、天守、櫓、</w:t>
      </w:r>
      <w:r w:rsidR="00BB612D">
        <w:rPr>
          <w:rFonts w:hint="eastAsia"/>
        </w:rPr>
        <w:t>竪堀（たてぼり）</w:t>
      </w:r>
      <w:r>
        <w:rPr>
          <w:rFonts w:hint="eastAsia"/>
        </w:rPr>
        <w:t>等をス</w:t>
      </w:r>
    </w:p>
    <w:p w:rsidR="00BB612D" w:rsidRDefault="000856B5" w:rsidP="000856B5">
      <w:pPr>
        <w:ind w:leftChars="100" w:left="219"/>
      </w:pPr>
      <w:r>
        <w:rPr>
          <w:rFonts w:hint="eastAsia"/>
        </w:rPr>
        <w:t>マホ画面上の３次元ＣＧで再現したアプリで、昨年６月に第１弾として</w:t>
      </w:r>
    </w:p>
    <w:p w:rsidR="00BB612D" w:rsidRDefault="000856B5" w:rsidP="000856B5">
      <w:pPr>
        <w:ind w:leftChars="100" w:left="219"/>
      </w:pPr>
      <w:r>
        <w:rPr>
          <w:rFonts w:hint="eastAsia"/>
        </w:rPr>
        <w:t>利神城を扱ったのに続いて、今回は第２弾として、</w:t>
      </w:r>
      <w:r w:rsidR="005306B1">
        <w:rPr>
          <w:rFonts w:hint="eastAsia"/>
        </w:rPr>
        <w:t>新た</w:t>
      </w:r>
      <w:r>
        <w:rPr>
          <w:rFonts w:hint="eastAsia"/>
        </w:rPr>
        <w:t>に３城（感状山</w:t>
      </w:r>
    </w:p>
    <w:p w:rsidR="000856B5" w:rsidRDefault="000856B5" w:rsidP="000856B5">
      <w:pPr>
        <w:ind w:leftChars="100" w:left="219"/>
      </w:pPr>
      <w:r>
        <w:rPr>
          <w:rFonts w:hint="eastAsia"/>
        </w:rPr>
        <w:t>城、篠ノ丸城、龍野古城）を追加</w:t>
      </w:r>
      <w:r w:rsidR="005306B1">
        <w:rPr>
          <w:rFonts w:hint="eastAsia"/>
        </w:rPr>
        <w:t>した</w:t>
      </w:r>
      <w:r>
        <w:rPr>
          <w:rFonts w:hint="eastAsia"/>
        </w:rPr>
        <w:t>。</w:t>
      </w:r>
    </w:p>
    <w:p w:rsidR="000856B5" w:rsidRPr="00672B8C" w:rsidRDefault="000856B5" w:rsidP="000856B5">
      <w:pPr>
        <w:ind w:left="219" w:hangingChars="100" w:hanging="219"/>
        <w:rPr>
          <w:rFonts w:ascii="ＭＳ ゴシック" w:eastAsia="ＭＳ ゴシック" w:hAnsi="ＭＳ ゴシック"/>
        </w:rPr>
      </w:pPr>
      <w:r>
        <w:rPr>
          <w:rFonts w:hint="eastAsia"/>
        </w:rPr>
        <w:t xml:space="preserve">　</w:t>
      </w:r>
      <w:r w:rsidRPr="00672B8C">
        <w:rPr>
          <w:rFonts w:ascii="ＭＳ ゴシック" w:eastAsia="ＭＳ ゴシック" w:hAnsi="ＭＳ ゴシック" w:hint="eastAsia"/>
        </w:rPr>
        <w:t>＜特徴等＞</w:t>
      </w:r>
    </w:p>
    <w:p w:rsidR="000856B5" w:rsidRDefault="000856B5" w:rsidP="00D92A93">
      <w:pPr>
        <w:ind w:left="219" w:hangingChars="100" w:hanging="219"/>
      </w:pPr>
      <w:r>
        <w:rPr>
          <w:rFonts w:hint="eastAsia"/>
        </w:rPr>
        <w:t xml:space="preserve">　・ﾄｯﾌﾟﾍﾟｰｼﾞでは西播磨の地図に４つの山城を配置し、希望の山城を選択</w:t>
      </w:r>
      <w:r w:rsidR="001C135D">
        <w:rPr>
          <w:rFonts w:hint="eastAsia"/>
        </w:rPr>
        <w:t>。</w:t>
      </w:r>
    </w:p>
    <w:p w:rsidR="000856B5" w:rsidRDefault="000856B5" w:rsidP="000856B5">
      <w:pPr>
        <w:ind w:leftChars="100" w:left="219"/>
      </w:pPr>
      <w:r>
        <w:rPr>
          <w:rFonts w:hint="eastAsia"/>
        </w:rPr>
        <w:t>・各山城の歴史や特徴、城主について</w:t>
      </w:r>
      <w:r w:rsidR="005306B1">
        <w:rPr>
          <w:rFonts w:hint="eastAsia"/>
        </w:rPr>
        <w:t>想像復原図とともに</w:t>
      </w:r>
      <w:r>
        <w:rPr>
          <w:rFonts w:hint="eastAsia"/>
        </w:rPr>
        <w:t>説明</w:t>
      </w:r>
      <w:r w:rsidR="001C135D">
        <w:rPr>
          <w:rFonts w:hint="eastAsia"/>
        </w:rPr>
        <w:t>。</w:t>
      </w:r>
    </w:p>
    <w:p w:rsidR="000856B5" w:rsidRDefault="000856B5" w:rsidP="000856B5">
      <w:pPr>
        <w:ind w:left="219" w:hangingChars="100" w:hanging="219"/>
      </w:pPr>
      <w:r>
        <w:rPr>
          <w:rFonts w:hint="eastAsia"/>
        </w:rPr>
        <w:t xml:space="preserve">　・３次元ＣＧでは、縮尺・角度・位置を二本指で自由に変えられる。</w:t>
      </w:r>
    </w:p>
    <w:p w:rsidR="000856B5" w:rsidRDefault="000856B5" w:rsidP="000856B5">
      <w:pPr>
        <w:ind w:left="219" w:hangingChars="100" w:hanging="219"/>
      </w:pPr>
      <w:r>
        <w:rPr>
          <w:rFonts w:hint="eastAsia"/>
        </w:rPr>
        <w:t xml:space="preserve">　・現地にいる場合は、各山城の</w:t>
      </w:r>
      <w:r w:rsidR="00650F66">
        <w:rPr>
          <w:rFonts w:hint="eastAsia"/>
        </w:rPr>
        <w:t>３次元ＣＧ</w:t>
      </w:r>
      <w:r w:rsidR="00851E3A">
        <w:rPr>
          <w:rFonts w:hint="eastAsia"/>
        </w:rPr>
        <w:t>の中に現在の立ち位置が表示される。（新規機能</w:t>
      </w:r>
      <w:r>
        <w:rPr>
          <w:rFonts w:hint="eastAsia"/>
        </w:rPr>
        <w:t>）</w:t>
      </w:r>
    </w:p>
    <w:p w:rsidR="000856B5" w:rsidRDefault="00A55A03" w:rsidP="000856B5">
      <w:pPr>
        <w:pStyle w:val="ab"/>
        <w:spacing w:line="240" w:lineRule="exact"/>
      </w:pPr>
      <w:r>
        <w:rPr>
          <w:rFonts w:hint="eastAsia"/>
        </w:rPr>
        <w:t xml:space="preserve">　・４月１日（木</w:t>
      </w:r>
      <w:bookmarkStart w:id="0" w:name="_GoBack"/>
      <w:bookmarkEnd w:id="0"/>
      <w:r w:rsidR="000856B5">
        <w:rPr>
          <w:rFonts w:hint="eastAsia"/>
        </w:rPr>
        <w:t>）から、ｱﾌﾟﾘｽﾄｱで「西播磨の山城へＧＯ」と検索し、ﾀﾞｳﾝﾛｰﾄﾞすることが可能。</w:t>
      </w:r>
    </w:p>
    <w:p w:rsidR="000856B5" w:rsidRDefault="000856B5" w:rsidP="000856B5">
      <w:pPr>
        <w:pStyle w:val="ab"/>
        <w:spacing w:line="240" w:lineRule="exact"/>
        <w:rPr>
          <w:rFonts w:asciiTheme="minorEastAsia" w:hAnsiTheme="minorEastAsia"/>
          <w:szCs w:val="24"/>
        </w:rPr>
      </w:pPr>
    </w:p>
    <w:p w:rsidR="000856B5" w:rsidRPr="00672B8C" w:rsidRDefault="000856B5" w:rsidP="000856B5">
      <w:pPr>
        <w:ind w:left="438" w:hangingChars="200" w:hanging="438"/>
        <w:rPr>
          <w:rFonts w:ascii="ＭＳ ゴシック" w:eastAsia="ＭＳ ゴシック" w:hAnsi="ＭＳ ゴシック"/>
        </w:rPr>
      </w:pPr>
      <w:r w:rsidRPr="00672B8C">
        <w:rPr>
          <w:rFonts w:ascii="ＭＳ ゴシック" w:eastAsia="ＭＳ ゴシック" w:hAnsi="ＭＳ ゴシック" w:hint="eastAsia"/>
        </w:rPr>
        <w:t>２　御城印</w:t>
      </w:r>
      <w:r w:rsidR="008C1490">
        <w:rPr>
          <w:rFonts w:ascii="ＭＳ ゴシック" w:eastAsia="ＭＳ ゴシック" w:hAnsi="ＭＳ ゴシック" w:hint="eastAsia"/>
        </w:rPr>
        <w:t>（山城イレブン）</w:t>
      </w:r>
      <w:r w:rsidRPr="00672B8C">
        <w:rPr>
          <w:rFonts w:ascii="ＭＳ ゴシック" w:eastAsia="ＭＳ ゴシック" w:hAnsi="ＭＳ ゴシック" w:hint="eastAsia"/>
        </w:rPr>
        <w:t>の</w:t>
      </w:r>
      <w:r w:rsidR="008C1490">
        <w:rPr>
          <w:rFonts w:ascii="ＭＳ ゴシック" w:eastAsia="ＭＳ ゴシック" w:hAnsi="ＭＳ ゴシック" w:hint="eastAsia"/>
        </w:rPr>
        <w:t>発行</w:t>
      </w:r>
    </w:p>
    <w:p w:rsidR="000856B5" w:rsidRDefault="000856B5" w:rsidP="00A4499B">
      <w:pPr>
        <w:ind w:left="219" w:hangingChars="100" w:hanging="219"/>
      </w:pPr>
      <w:r>
        <w:rPr>
          <w:rFonts w:hint="eastAsia"/>
        </w:rPr>
        <w:t xml:space="preserve">　　</w:t>
      </w:r>
      <w:r w:rsidR="00A4499B" w:rsidRPr="00573EAD">
        <w:rPr>
          <w:rFonts w:asciiTheme="minorEastAsia" w:eastAsiaTheme="minorEastAsia" w:hAnsiTheme="minorEastAsia" w:hint="eastAsia"/>
        </w:rPr>
        <w:t>各山城の御城印を巡るツーリズムにより、</w:t>
      </w:r>
      <w:r>
        <w:rPr>
          <w:rFonts w:hint="eastAsia"/>
        </w:rPr>
        <w:t>西播磨の山城に親しみを持って</w:t>
      </w:r>
      <w:r w:rsidR="005306B1">
        <w:rPr>
          <w:rFonts w:hint="eastAsia"/>
        </w:rPr>
        <w:t>頂く</w:t>
      </w:r>
      <w:r>
        <w:rPr>
          <w:rFonts w:hint="eastAsia"/>
        </w:rPr>
        <w:t>とともに、山城ｲﾚﾌﾞﾝを束にして魅力を発信するため、主な山城をﾗｲﾝｱｯﾌﾟした御城印を発行。</w:t>
      </w:r>
      <w:r w:rsidR="00BB612D">
        <w:rPr>
          <w:rFonts w:hint="eastAsia"/>
        </w:rPr>
        <w:t>収益は、地域住民による登山道整備や看板設置等の山城維持管理に活用する予定。</w:t>
      </w:r>
    </w:p>
    <w:p w:rsidR="000856B5" w:rsidRPr="00672B8C" w:rsidRDefault="000856B5" w:rsidP="000856B5">
      <w:pPr>
        <w:ind w:left="219" w:hangingChars="100" w:hanging="219"/>
        <w:rPr>
          <w:rFonts w:ascii="ＭＳ ゴシック" w:eastAsia="ＭＳ ゴシック" w:hAnsi="ＭＳ ゴシック"/>
        </w:rPr>
      </w:pPr>
      <w:r w:rsidRPr="00672B8C">
        <w:rPr>
          <w:rFonts w:ascii="ＭＳ ゴシック" w:eastAsia="ＭＳ ゴシック" w:hAnsi="ＭＳ ゴシック" w:hint="eastAsia"/>
        </w:rPr>
        <w:t xml:space="preserve">　＜</w:t>
      </w:r>
      <w:r w:rsidR="0043750A">
        <w:rPr>
          <w:rFonts w:ascii="ＭＳ ゴシック" w:eastAsia="ＭＳ ゴシック" w:hAnsi="ＭＳ ゴシック" w:hint="eastAsia"/>
        </w:rPr>
        <w:t>特徴等</w:t>
      </w:r>
      <w:r w:rsidRPr="00C10E51">
        <w:rPr>
          <w:rFonts w:asciiTheme="majorEastAsia" w:eastAsiaTheme="majorEastAsia" w:hAnsiTheme="majorEastAsia" w:hint="eastAsia"/>
        </w:rPr>
        <w:t>＞</w:t>
      </w:r>
      <w:r w:rsidR="004939C8">
        <w:rPr>
          <w:rFonts w:asciiTheme="majorEastAsia" w:eastAsiaTheme="majorEastAsia" w:hAnsiTheme="majorEastAsia" w:hint="eastAsia"/>
        </w:rPr>
        <w:t>（</w:t>
      </w:r>
      <w:r w:rsidR="0043750A" w:rsidRPr="00C10E51">
        <w:rPr>
          <w:rFonts w:asciiTheme="majorEastAsia" w:eastAsiaTheme="majorEastAsia" w:hAnsiTheme="majorEastAsia" w:hint="eastAsia"/>
        </w:rPr>
        <w:t>ただし、</w:t>
      </w:r>
      <w:r w:rsidR="00FA0108">
        <w:rPr>
          <w:rFonts w:asciiTheme="majorEastAsia" w:eastAsiaTheme="majorEastAsia" w:hAnsiTheme="majorEastAsia" w:hint="eastAsia"/>
        </w:rPr>
        <w:t>独自販売を行う予定の</w:t>
      </w:r>
      <w:r w:rsidR="0043750A" w:rsidRPr="00C10E51">
        <w:rPr>
          <w:rFonts w:asciiTheme="majorEastAsia" w:eastAsiaTheme="majorEastAsia" w:hAnsiTheme="majorEastAsia" w:hint="eastAsia"/>
        </w:rPr>
        <w:t>篠ノ丸城</w:t>
      </w:r>
      <w:r w:rsidR="0043750A" w:rsidRPr="00C10E51">
        <w:rPr>
          <w:rFonts w:asciiTheme="majorEastAsia" w:eastAsiaTheme="majorEastAsia" w:hAnsiTheme="majorEastAsia"/>
        </w:rPr>
        <w:t>、白旗城</w:t>
      </w:r>
      <w:r w:rsidR="00FA0108">
        <w:rPr>
          <w:rFonts w:asciiTheme="majorEastAsia" w:eastAsiaTheme="majorEastAsia" w:hAnsiTheme="majorEastAsia" w:hint="eastAsia"/>
        </w:rPr>
        <w:t>は</w:t>
      </w:r>
      <w:r w:rsidR="0043750A" w:rsidRPr="00C10E51">
        <w:rPr>
          <w:rFonts w:asciiTheme="majorEastAsia" w:eastAsiaTheme="majorEastAsia" w:hAnsiTheme="majorEastAsia" w:hint="eastAsia"/>
        </w:rPr>
        <w:t>除</w:t>
      </w:r>
      <w:r w:rsidR="0043750A" w:rsidRPr="00C10E51">
        <w:rPr>
          <w:rFonts w:asciiTheme="majorEastAsia" w:eastAsiaTheme="majorEastAsia" w:hAnsiTheme="majorEastAsia"/>
        </w:rPr>
        <w:t>く</w:t>
      </w:r>
      <w:r w:rsidR="004939C8">
        <w:rPr>
          <w:rFonts w:asciiTheme="majorEastAsia" w:eastAsiaTheme="majorEastAsia" w:hAnsiTheme="majorEastAsia" w:hint="eastAsia"/>
        </w:rPr>
        <w:t>）</w:t>
      </w:r>
    </w:p>
    <w:p w:rsidR="00F6464C" w:rsidRDefault="00F6464C" w:rsidP="00F6464C">
      <w:pPr>
        <w:spacing w:line="320" w:lineRule="exact"/>
        <w:ind w:firstLineChars="100" w:firstLine="219"/>
      </w:pPr>
      <w:r>
        <w:rPr>
          <w:rFonts w:hint="eastAsia"/>
        </w:rPr>
        <w:t>・</w:t>
      </w:r>
      <w:r w:rsidRPr="0095448E">
        <w:rPr>
          <w:rFonts w:hint="eastAsia"/>
        </w:rPr>
        <w:t>特　　徴　佐用町</w:t>
      </w:r>
      <w:r w:rsidR="00FA0108">
        <w:rPr>
          <w:rFonts w:hint="eastAsia"/>
        </w:rPr>
        <w:t>産</w:t>
      </w:r>
      <w:r w:rsidRPr="0095448E">
        <w:rPr>
          <w:rFonts w:hint="eastAsia"/>
        </w:rPr>
        <w:t>の皆田和紙を</w:t>
      </w:r>
      <w:r w:rsidR="00FA0108">
        <w:rPr>
          <w:rFonts w:hint="eastAsia"/>
        </w:rPr>
        <w:t>用いて地産地消にこだわった御城印</w:t>
      </w:r>
    </w:p>
    <w:p w:rsidR="000914EB" w:rsidRDefault="000856B5" w:rsidP="00F6464C">
      <w:pPr>
        <w:ind w:leftChars="100" w:left="438" w:hangingChars="100" w:hanging="219"/>
      </w:pPr>
      <w:r>
        <w:rPr>
          <w:rFonts w:hint="eastAsia"/>
        </w:rPr>
        <w:t>・発行日</w:t>
      </w:r>
      <w:r w:rsidR="000914EB">
        <w:rPr>
          <w:rFonts w:hint="eastAsia"/>
        </w:rPr>
        <w:t xml:space="preserve">　　３月２９日（月）</w:t>
      </w:r>
    </w:p>
    <w:p w:rsidR="00F6464C" w:rsidRDefault="00F6464C" w:rsidP="00F6464C">
      <w:pPr>
        <w:spacing w:line="320" w:lineRule="exact"/>
        <w:ind w:firstLineChars="100" w:firstLine="219"/>
      </w:pPr>
      <w:r>
        <w:rPr>
          <w:rFonts w:hint="eastAsia"/>
          <w:kern w:val="0"/>
        </w:rPr>
        <w:t>・</w:t>
      </w:r>
      <w:r w:rsidRPr="0095448E">
        <w:rPr>
          <w:rFonts w:hint="eastAsia"/>
          <w:kern w:val="0"/>
        </w:rPr>
        <w:t>販売枚数</w:t>
      </w:r>
      <w:r>
        <w:rPr>
          <w:rFonts w:hint="eastAsia"/>
        </w:rPr>
        <w:t xml:space="preserve">　各山城200</w:t>
      </w:r>
      <w:r w:rsidRPr="0095448E">
        <w:rPr>
          <w:rFonts w:hint="eastAsia"/>
        </w:rPr>
        <w:t>枚</w:t>
      </w:r>
      <w:r w:rsidR="002E682F">
        <w:rPr>
          <w:rFonts w:hint="eastAsia"/>
        </w:rPr>
        <w:t xml:space="preserve">　</w:t>
      </w:r>
      <w:r>
        <w:rPr>
          <w:rFonts w:hint="eastAsia"/>
        </w:rPr>
        <w:t>※販売状況を見て追加製作を検討</w:t>
      </w:r>
    </w:p>
    <w:p w:rsidR="005D2418" w:rsidRPr="0095448E" w:rsidRDefault="005D2418" w:rsidP="00F6464C">
      <w:pPr>
        <w:spacing w:line="320" w:lineRule="exact"/>
        <w:ind w:firstLineChars="100" w:firstLine="219"/>
      </w:pPr>
      <w:r>
        <w:rPr>
          <w:rFonts w:hint="eastAsia"/>
          <w:kern w:val="0"/>
        </w:rPr>
        <w:t>・</w:t>
      </w:r>
      <w:r w:rsidRPr="0095448E">
        <w:rPr>
          <w:rFonts w:hint="eastAsia"/>
          <w:kern w:val="0"/>
        </w:rPr>
        <w:t>販売</w:t>
      </w:r>
      <w:r>
        <w:rPr>
          <w:rFonts w:hint="eastAsia"/>
          <w:kern w:val="0"/>
        </w:rPr>
        <w:t>場所</w:t>
      </w:r>
      <w:r>
        <w:rPr>
          <w:rFonts w:hint="eastAsia"/>
        </w:rPr>
        <w:t xml:space="preserve">　道の駅、観光協会売店、歴史資料館等</w:t>
      </w:r>
    </w:p>
    <w:p w:rsidR="00F6464C" w:rsidRDefault="00F6464C" w:rsidP="00F6464C">
      <w:pPr>
        <w:spacing w:line="320" w:lineRule="exact"/>
        <w:ind w:firstLineChars="100" w:firstLine="219"/>
      </w:pPr>
      <w:r>
        <w:rPr>
          <w:rFonts w:hint="eastAsia"/>
        </w:rPr>
        <w:t xml:space="preserve">・販売価格　１枚400円 </w:t>
      </w:r>
      <w:r w:rsidR="002E682F">
        <w:rPr>
          <w:rFonts w:hint="eastAsia"/>
        </w:rPr>
        <w:t xml:space="preserve">　</w:t>
      </w:r>
      <w:r>
        <w:rPr>
          <w:rFonts w:hint="eastAsia"/>
        </w:rPr>
        <w:t>※篠ノ丸城、白旗城は１枚300円</w:t>
      </w:r>
    </w:p>
    <w:p w:rsidR="00F6464C" w:rsidRDefault="00F6464C" w:rsidP="00F6464C">
      <w:pPr>
        <w:spacing w:line="320" w:lineRule="exact"/>
        <w:ind w:firstLineChars="100" w:firstLine="219"/>
      </w:pPr>
      <w:r>
        <w:rPr>
          <w:rFonts w:hint="eastAsia"/>
          <w:kern w:val="0"/>
        </w:rPr>
        <w:t>・</w:t>
      </w:r>
      <w:r w:rsidRPr="00F6464C">
        <w:rPr>
          <w:rFonts w:hint="eastAsia"/>
          <w:spacing w:val="39"/>
          <w:kern w:val="0"/>
          <w:fitText w:val="876" w:id="-1820104960"/>
        </w:rPr>
        <w:t>作成</w:t>
      </w:r>
      <w:r w:rsidRPr="00F6464C">
        <w:rPr>
          <w:rFonts w:hint="eastAsia"/>
          <w:kern w:val="0"/>
          <w:fitText w:val="876" w:id="-1820104960"/>
        </w:rPr>
        <w:t>元</w:t>
      </w:r>
      <w:r>
        <w:rPr>
          <w:rFonts w:hint="eastAsia"/>
          <w:kern w:val="0"/>
        </w:rPr>
        <w:t xml:space="preserve">　西播磨ツーリズム振興協議会</w:t>
      </w:r>
      <w:r w:rsidR="00B36DC6">
        <w:rPr>
          <w:rFonts w:hint="eastAsia"/>
          <w:kern w:val="0"/>
        </w:rPr>
        <w:t>（</w:t>
      </w:r>
      <w:r w:rsidR="00B36DC6" w:rsidRPr="00B36DC6">
        <w:rPr>
          <w:rFonts w:hint="eastAsia"/>
          <w:kern w:val="0"/>
        </w:rPr>
        <w:t>県民局、市町、観光協会、道の駅等で構成</w:t>
      </w:r>
      <w:r w:rsidR="00B36DC6">
        <w:rPr>
          <w:rFonts w:hint="eastAsia"/>
          <w:kern w:val="0"/>
        </w:rPr>
        <w:t>）</w:t>
      </w:r>
    </w:p>
    <w:p w:rsidR="00B43603" w:rsidRDefault="00F6464C" w:rsidP="0026612F">
      <w:pPr>
        <w:spacing w:line="320" w:lineRule="exact"/>
        <w:ind w:firstLineChars="100" w:firstLine="219"/>
        <w:rPr>
          <w:rFonts w:ascii="ＭＳ ゴシック" w:eastAsia="ＭＳ ゴシック" w:hAnsi="ＭＳ ゴシック"/>
        </w:rPr>
      </w:pPr>
      <w:r>
        <w:rPr>
          <w:rFonts w:hint="eastAsia"/>
        </w:rPr>
        <w:t>・</w:t>
      </w:r>
      <w:r w:rsidRPr="0095448E">
        <w:rPr>
          <w:rFonts w:hint="eastAsia"/>
        </w:rPr>
        <w:t xml:space="preserve">種　　類　</w:t>
      </w:r>
      <w:r w:rsidR="00EB00A0" w:rsidRPr="00EB00A0">
        <w:rPr>
          <w:rFonts w:hint="eastAsia"/>
        </w:rPr>
        <w:t>１１箇所</w:t>
      </w:r>
      <w:r w:rsidR="00EB00A0">
        <w:rPr>
          <w:rFonts w:hint="eastAsia"/>
        </w:rPr>
        <w:t>（</w:t>
      </w:r>
      <w:r w:rsidR="00EB00A0" w:rsidRPr="00EB00A0">
        <w:rPr>
          <w:rFonts w:hint="eastAsia"/>
        </w:rPr>
        <w:t>１２城</w:t>
      </w:r>
      <w:r w:rsidR="00EB00A0">
        <w:rPr>
          <w:rFonts w:hint="eastAsia"/>
        </w:rPr>
        <w:t>）　※</w:t>
      </w:r>
      <w:r w:rsidR="00EB00A0" w:rsidRPr="00EB00A0">
        <w:rPr>
          <w:rFonts w:hint="eastAsia"/>
        </w:rPr>
        <w:t>茶臼山城</w:t>
      </w:r>
      <w:r w:rsidR="00EB00A0">
        <w:rPr>
          <w:rFonts w:hint="eastAsia"/>
        </w:rPr>
        <w:t>と</w:t>
      </w:r>
      <w:r w:rsidR="00EB00A0" w:rsidRPr="00EB00A0">
        <w:rPr>
          <w:rFonts w:hint="eastAsia"/>
        </w:rPr>
        <w:t>坂越浦城</w:t>
      </w:r>
      <w:r w:rsidR="00EB00A0">
        <w:rPr>
          <w:rFonts w:hint="eastAsia"/>
        </w:rPr>
        <w:t>は同じ山に存在</w:t>
      </w:r>
    </w:p>
    <w:p w:rsidR="00B43603" w:rsidRDefault="0026612F" w:rsidP="00573EAD">
      <w:pPr>
        <w:ind w:left="219" w:hangingChars="100" w:hanging="219"/>
        <w:rPr>
          <w:rFonts w:ascii="ＭＳ ゴシック" w:eastAsia="ＭＳ ゴシック" w:hAnsi="ＭＳ ゴシック"/>
        </w:rPr>
      </w:pPr>
      <w:r>
        <w:rPr>
          <w:rFonts w:ascii="ＭＳ ゴシック" w:eastAsia="ＭＳ ゴシック" w:hAnsi="ＭＳ ゴシック"/>
          <w:noProof/>
        </w:rPr>
        <w:drawing>
          <wp:anchor distT="0" distB="0" distL="114300" distR="114300" simplePos="0" relativeHeight="251676672" behindDoc="0" locked="0" layoutInCell="1" allowOverlap="1">
            <wp:simplePos x="0" y="0"/>
            <wp:positionH relativeFrom="column">
              <wp:posOffset>5144770</wp:posOffset>
            </wp:positionH>
            <wp:positionV relativeFrom="paragraph">
              <wp:posOffset>1430655</wp:posOffset>
            </wp:positionV>
            <wp:extent cx="833755" cy="1168400"/>
            <wp:effectExtent l="19050" t="19050" r="23495" b="12700"/>
            <wp:wrapNone/>
            <wp:docPr id="11" name="図 11"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3755" cy="11684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noProof/>
        </w:rPr>
        <w:drawing>
          <wp:anchor distT="0" distB="0" distL="114300" distR="114300" simplePos="0" relativeHeight="251678720" behindDoc="0" locked="0" layoutInCell="1" allowOverlap="1">
            <wp:simplePos x="0" y="0"/>
            <wp:positionH relativeFrom="column">
              <wp:posOffset>4218940</wp:posOffset>
            </wp:positionH>
            <wp:positionV relativeFrom="paragraph">
              <wp:posOffset>1403350</wp:posOffset>
            </wp:positionV>
            <wp:extent cx="823595" cy="1167130"/>
            <wp:effectExtent l="19050" t="19050" r="14605" b="13970"/>
            <wp:wrapNone/>
            <wp:docPr id="13" name="図 13" descr="20210301141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021030114185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3595" cy="116713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noProof/>
        </w:rPr>
        <w:drawing>
          <wp:anchor distT="0" distB="0" distL="114300" distR="114300" simplePos="0" relativeHeight="251675648" behindDoc="0" locked="0" layoutInCell="1" allowOverlap="1">
            <wp:simplePos x="0" y="0"/>
            <wp:positionH relativeFrom="column">
              <wp:posOffset>2267585</wp:posOffset>
            </wp:positionH>
            <wp:positionV relativeFrom="paragraph">
              <wp:posOffset>1403350</wp:posOffset>
            </wp:positionV>
            <wp:extent cx="833755" cy="1168400"/>
            <wp:effectExtent l="19050" t="19050" r="23495" b="12700"/>
            <wp:wrapNone/>
            <wp:docPr id="10" name="図 10"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3755" cy="11684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noProof/>
        </w:rPr>
        <w:drawing>
          <wp:anchor distT="0" distB="0" distL="114300" distR="114300" simplePos="0" relativeHeight="251674624" behindDoc="0" locked="0" layoutInCell="1" allowOverlap="1">
            <wp:simplePos x="0" y="0"/>
            <wp:positionH relativeFrom="column">
              <wp:posOffset>1285240</wp:posOffset>
            </wp:positionH>
            <wp:positionV relativeFrom="paragraph">
              <wp:posOffset>1402715</wp:posOffset>
            </wp:positionV>
            <wp:extent cx="833755" cy="1168400"/>
            <wp:effectExtent l="19050" t="19050" r="23495" b="12700"/>
            <wp:wrapNone/>
            <wp:docPr id="9" name="図 9"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3755" cy="11684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noProof/>
        </w:rPr>
        <w:drawing>
          <wp:anchor distT="0" distB="0" distL="114300" distR="114300" simplePos="0" relativeHeight="251680768" behindDoc="1" locked="0" layoutInCell="1" allowOverlap="1">
            <wp:simplePos x="0" y="0"/>
            <wp:positionH relativeFrom="column">
              <wp:posOffset>360045</wp:posOffset>
            </wp:positionH>
            <wp:positionV relativeFrom="paragraph">
              <wp:posOffset>1397000</wp:posOffset>
            </wp:positionV>
            <wp:extent cx="831215" cy="1171575"/>
            <wp:effectExtent l="19050" t="19050" r="26035" b="9525"/>
            <wp:wrapThrough wrapText="bothSides">
              <wp:wrapPolygon edited="0">
                <wp:start x="-495" y="-351"/>
                <wp:lineTo x="-495" y="21424"/>
                <wp:lineTo x="21782" y="21424"/>
                <wp:lineTo x="21782" y="-351"/>
                <wp:lineTo x="-495" y="-351"/>
              </wp:wrapPolygon>
            </wp:wrapThrough>
            <wp:docPr id="15" name="図 15"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1215" cy="117157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noProof/>
        </w:rPr>
        <w:drawing>
          <wp:anchor distT="0" distB="0" distL="114300" distR="114300" simplePos="0" relativeHeight="251673600" behindDoc="0" locked="0" layoutInCell="1" allowOverlap="1">
            <wp:simplePos x="0" y="0"/>
            <wp:positionH relativeFrom="column">
              <wp:posOffset>5148580</wp:posOffset>
            </wp:positionH>
            <wp:positionV relativeFrom="paragraph">
              <wp:posOffset>22860</wp:posOffset>
            </wp:positionV>
            <wp:extent cx="831215" cy="1164590"/>
            <wp:effectExtent l="19050" t="19050" r="26035" b="16510"/>
            <wp:wrapNone/>
            <wp:docPr id="8" name="図 8"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1215" cy="116459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noProof/>
        </w:rPr>
        <w:drawing>
          <wp:anchor distT="0" distB="0" distL="114300" distR="114300" simplePos="0" relativeHeight="251677696" behindDoc="0" locked="0" layoutInCell="1" allowOverlap="1">
            <wp:simplePos x="0" y="0"/>
            <wp:positionH relativeFrom="column">
              <wp:posOffset>4185920</wp:posOffset>
            </wp:positionH>
            <wp:positionV relativeFrom="paragraph">
              <wp:posOffset>22225</wp:posOffset>
            </wp:positionV>
            <wp:extent cx="829310" cy="1164590"/>
            <wp:effectExtent l="19050" t="19050" r="27940" b="16510"/>
            <wp:wrapNone/>
            <wp:docPr id="12" name="図 12"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9310" cy="116459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noProof/>
        </w:rPr>
        <w:drawing>
          <wp:anchor distT="0" distB="0" distL="114300" distR="114300" simplePos="0" relativeHeight="251672576" behindDoc="0" locked="0" layoutInCell="1" allowOverlap="1">
            <wp:simplePos x="0" y="0"/>
            <wp:positionH relativeFrom="column">
              <wp:posOffset>3199765</wp:posOffset>
            </wp:positionH>
            <wp:positionV relativeFrom="paragraph">
              <wp:posOffset>23495</wp:posOffset>
            </wp:positionV>
            <wp:extent cx="831215" cy="1164590"/>
            <wp:effectExtent l="19050" t="19050" r="26035" b="16510"/>
            <wp:wrapNone/>
            <wp:docPr id="7" name="図 7"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31215" cy="116459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noProof/>
        </w:rPr>
        <w:drawing>
          <wp:anchor distT="0" distB="0" distL="114300" distR="114300" simplePos="0" relativeHeight="251671552" behindDoc="0" locked="0" layoutInCell="1" allowOverlap="1">
            <wp:simplePos x="0" y="0"/>
            <wp:positionH relativeFrom="column">
              <wp:posOffset>2236470</wp:posOffset>
            </wp:positionH>
            <wp:positionV relativeFrom="paragraph">
              <wp:posOffset>23495</wp:posOffset>
            </wp:positionV>
            <wp:extent cx="831215" cy="1164590"/>
            <wp:effectExtent l="19050" t="19050" r="26035" b="16510"/>
            <wp:wrapNone/>
            <wp:docPr id="6" name="図 6"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31215" cy="116459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noProof/>
        </w:rPr>
        <w:drawing>
          <wp:anchor distT="0" distB="0" distL="114300" distR="114300" simplePos="0" relativeHeight="251670528" behindDoc="0" locked="0" layoutInCell="1" allowOverlap="1">
            <wp:simplePos x="0" y="0"/>
            <wp:positionH relativeFrom="column">
              <wp:posOffset>1274445</wp:posOffset>
            </wp:positionH>
            <wp:positionV relativeFrom="paragraph">
              <wp:posOffset>23495</wp:posOffset>
            </wp:positionV>
            <wp:extent cx="831215" cy="1164590"/>
            <wp:effectExtent l="19050" t="19050" r="26035" b="16510"/>
            <wp:wrapNone/>
            <wp:docPr id="2" name="図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31215" cy="116459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noProof/>
        </w:rPr>
        <w:drawing>
          <wp:anchor distT="0" distB="0" distL="114300" distR="114300" simplePos="0" relativeHeight="251669504" behindDoc="0" locked="0" layoutInCell="1" allowOverlap="1">
            <wp:simplePos x="0" y="0"/>
            <wp:positionH relativeFrom="column">
              <wp:posOffset>312458</wp:posOffset>
            </wp:positionH>
            <wp:positionV relativeFrom="paragraph">
              <wp:posOffset>23495</wp:posOffset>
            </wp:positionV>
            <wp:extent cx="831215" cy="1164590"/>
            <wp:effectExtent l="19050" t="19050" r="26035" b="16510"/>
            <wp:wrapNone/>
            <wp:docPr id="1" name="図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31215" cy="116459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B43603" w:rsidRDefault="00B43603" w:rsidP="00573EAD">
      <w:pPr>
        <w:ind w:left="219" w:hangingChars="100" w:hanging="219"/>
        <w:rPr>
          <w:rFonts w:ascii="ＭＳ ゴシック" w:eastAsia="ＭＳ ゴシック" w:hAnsi="ＭＳ ゴシック"/>
        </w:rPr>
      </w:pPr>
    </w:p>
    <w:p w:rsidR="00B43603" w:rsidRDefault="00B43603" w:rsidP="00573EAD">
      <w:pPr>
        <w:ind w:left="219" w:hangingChars="100" w:hanging="219"/>
        <w:rPr>
          <w:rFonts w:ascii="ＭＳ ゴシック" w:eastAsia="ＭＳ ゴシック" w:hAnsi="ＭＳ ゴシック"/>
        </w:rPr>
      </w:pPr>
    </w:p>
    <w:p w:rsidR="00B43603" w:rsidRDefault="00B43603" w:rsidP="00573EAD">
      <w:pPr>
        <w:ind w:left="219" w:hangingChars="100" w:hanging="219"/>
        <w:rPr>
          <w:rFonts w:ascii="ＭＳ ゴシック" w:eastAsia="ＭＳ ゴシック" w:hAnsi="ＭＳ ゴシック"/>
        </w:rPr>
      </w:pPr>
    </w:p>
    <w:p w:rsidR="00B43603" w:rsidRDefault="00B43603" w:rsidP="00573EAD">
      <w:pPr>
        <w:ind w:left="219" w:hangingChars="100" w:hanging="219"/>
        <w:rPr>
          <w:rFonts w:ascii="ＭＳ ゴシック" w:eastAsia="ＭＳ ゴシック" w:hAnsi="ＭＳ ゴシック"/>
        </w:rPr>
      </w:pPr>
    </w:p>
    <w:p w:rsidR="00B43603" w:rsidRDefault="00B43603" w:rsidP="00573EAD">
      <w:pPr>
        <w:ind w:left="219" w:hangingChars="100" w:hanging="219"/>
        <w:rPr>
          <w:rFonts w:ascii="ＭＳ ゴシック" w:eastAsia="ＭＳ ゴシック" w:hAnsi="ＭＳ ゴシック"/>
        </w:rPr>
      </w:pPr>
    </w:p>
    <w:p w:rsidR="00B43603" w:rsidRDefault="00677648" w:rsidP="00573EAD">
      <w:pPr>
        <w:ind w:left="219" w:hangingChars="100" w:hanging="219"/>
        <w:rPr>
          <w:rFonts w:ascii="ＭＳ ゴシック" w:eastAsia="ＭＳ ゴシック" w:hAnsi="ＭＳ ゴシック"/>
        </w:rPr>
      </w:pPr>
      <w:r>
        <w:rPr>
          <w:rFonts w:ascii="ＭＳ Ｐゴシック" w:eastAsia="ＭＳ Ｐゴシック" w:hAnsi="ＭＳ Ｐゴシック" w:cs="ＭＳ Ｐゴシック"/>
          <w:noProof/>
          <w:kern w:val="0"/>
          <w:szCs w:val="24"/>
        </w:rPr>
        <w:drawing>
          <wp:anchor distT="0" distB="0" distL="114300" distR="114300" simplePos="0" relativeHeight="251683840" behindDoc="0" locked="0" layoutInCell="1" allowOverlap="1">
            <wp:simplePos x="0" y="0"/>
            <wp:positionH relativeFrom="column">
              <wp:posOffset>3222181</wp:posOffset>
            </wp:positionH>
            <wp:positionV relativeFrom="paragraph">
              <wp:posOffset>160857</wp:posOffset>
            </wp:positionV>
            <wp:extent cx="805335" cy="1142463"/>
            <wp:effectExtent l="19050" t="19050" r="13970" b="19685"/>
            <wp:wrapNone/>
            <wp:docPr id="4" name="図 4" descr="白旗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白旗城"/>
                    <pic:cNvPicPr>
                      <a:picLocks noChangeAspect="1" noChangeArrowheads="1"/>
                    </pic:cNvPicPr>
                  </pic:nvPicPr>
                  <pic:blipFill>
                    <a:blip r:embed="rId20" cstate="print">
                      <a:extLst>
                        <a:ext uri="{28A0092B-C50C-407E-A947-70E740481C1C}">
                          <a14:useLocalDpi xmlns:a14="http://schemas.microsoft.com/office/drawing/2010/main" val="0"/>
                        </a:ext>
                      </a:extLst>
                    </a:blip>
                    <a:srcRect t="4594"/>
                    <a:stretch>
                      <a:fillRect/>
                    </a:stretch>
                  </pic:blipFill>
                  <pic:spPr bwMode="auto">
                    <a:xfrm>
                      <a:off x="0" y="0"/>
                      <a:ext cx="805913" cy="1143283"/>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B43603" w:rsidRDefault="00B43603" w:rsidP="00573EAD">
      <w:pPr>
        <w:ind w:left="219" w:hangingChars="100" w:hanging="219"/>
        <w:rPr>
          <w:rFonts w:ascii="ＭＳ ゴシック" w:eastAsia="ＭＳ ゴシック" w:hAnsi="ＭＳ ゴシック"/>
        </w:rPr>
      </w:pPr>
    </w:p>
    <w:p w:rsidR="00B43603" w:rsidRDefault="00B43603" w:rsidP="00573EAD">
      <w:pPr>
        <w:ind w:left="219" w:hangingChars="100" w:hanging="219"/>
        <w:rPr>
          <w:rFonts w:ascii="ＭＳ ゴシック" w:eastAsia="ＭＳ ゴシック" w:hAnsi="ＭＳ ゴシック"/>
        </w:rPr>
      </w:pPr>
    </w:p>
    <w:p w:rsidR="00B43603" w:rsidRDefault="00B43603" w:rsidP="00573EAD">
      <w:pPr>
        <w:ind w:left="219" w:hangingChars="100" w:hanging="219"/>
        <w:rPr>
          <w:rFonts w:ascii="ＭＳ ゴシック" w:eastAsia="ＭＳ ゴシック" w:hAnsi="ＭＳ ゴシック"/>
        </w:rPr>
      </w:pPr>
    </w:p>
    <w:p w:rsidR="00B43603" w:rsidRDefault="00B43603" w:rsidP="00573EAD">
      <w:pPr>
        <w:ind w:left="219" w:hangingChars="100" w:hanging="219"/>
        <w:rPr>
          <w:rFonts w:ascii="ＭＳ ゴシック" w:eastAsia="ＭＳ ゴシック" w:hAnsi="ＭＳ ゴシック"/>
        </w:rPr>
      </w:pPr>
    </w:p>
    <w:p w:rsidR="00B43603" w:rsidRDefault="00B43603" w:rsidP="00573EAD">
      <w:pPr>
        <w:ind w:left="219" w:hangingChars="100" w:hanging="219"/>
        <w:rPr>
          <w:rFonts w:ascii="ＭＳ ゴシック" w:eastAsia="ＭＳ ゴシック" w:hAnsi="ＭＳ ゴシック"/>
        </w:rPr>
      </w:pPr>
    </w:p>
    <w:p w:rsidR="0026612F" w:rsidRDefault="0026612F">
      <w:pPr>
        <w:widowControl/>
        <w:jc w:val="left"/>
        <w:rPr>
          <w:rFonts w:ascii="ＭＳ ゴシック" w:eastAsia="ＭＳ ゴシック" w:hAnsi="ＭＳ ゴシック"/>
        </w:rPr>
      </w:pPr>
    </w:p>
    <w:p w:rsidR="00B43603" w:rsidRDefault="00B43603" w:rsidP="00573EAD">
      <w:pPr>
        <w:ind w:left="219" w:hangingChars="100" w:hanging="219"/>
        <w:rPr>
          <w:rFonts w:ascii="ＭＳ ゴシック" w:eastAsia="ＭＳ ゴシック" w:hAnsi="ＭＳ ゴシック"/>
        </w:rPr>
      </w:pPr>
    </w:p>
    <w:p w:rsidR="00573EAD" w:rsidRDefault="00573EAD" w:rsidP="00573EAD">
      <w:pPr>
        <w:ind w:left="219" w:hangingChars="100" w:hanging="219"/>
        <w:rPr>
          <w:rFonts w:ascii="ＭＳ ゴシック" w:eastAsia="ＭＳ ゴシック" w:hAnsi="ＭＳ ゴシック"/>
        </w:rPr>
      </w:pPr>
      <w:r>
        <w:rPr>
          <w:rFonts w:ascii="ＭＳ ゴシック" w:eastAsia="ＭＳ ゴシック" w:hAnsi="ＭＳ ゴシック" w:hint="eastAsia"/>
        </w:rPr>
        <w:t>３</w:t>
      </w:r>
      <w:r w:rsidRPr="00672B8C">
        <w:rPr>
          <w:rFonts w:ascii="ＭＳ ゴシック" w:eastAsia="ＭＳ ゴシック" w:hAnsi="ＭＳ ゴシック" w:hint="eastAsia"/>
        </w:rPr>
        <w:t xml:space="preserve">　「中世播磨２５０の山城・改訂版」（中世城郭研究家・木内</w:t>
      </w:r>
      <w:r w:rsidR="006C142B">
        <w:rPr>
          <w:rFonts w:ascii="ＭＳ ゴシック" w:eastAsia="ＭＳ ゴシック" w:hAnsi="ＭＳ ゴシック"/>
        </w:rPr>
        <w:ruby>
          <w:rubyPr>
            <w:rubyAlign w:val="distributeSpace"/>
            <w:hps w:val="12"/>
            <w:hpsRaise w:val="22"/>
            <w:hpsBaseText w:val="24"/>
            <w:lid w:val="ja-JP"/>
          </w:rubyPr>
          <w:rt>
            <w:r w:rsidR="006C142B" w:rsidRPr="006C142B">
              <w:rPr>
                <w:rFonts w:ascii="ＭＳ ゴシック" w:eastAsia="ＭＳ ゴシック" w:hAnsi="ＭＳ ゴシック"/>
                <w:sz w:val="12"/>
              </w:rPr>
              <w:t>ただ</w:t>
            </w:r>
          </w:rt>
          <w:rubyBase>
            <w:r w:rsidR="006C142B">
              <w:rPr>
                <w:rFonts w:ascii="ＭＳ ゴシック" w:eastAsia="ＭＳ ゴシック" w:hAnsi="ＭＳ ゴシック"/>
              </w:rPr>
              <w:t>内</w:t>
            </w:r>
          </w:rubyBase>
        </w:ruby>
      </w:r>
      <w:r w:rsidR="006C142B">
        <w:rPr>
          <w:rFonts w:ascii="ＭＳ ゴシック" w:eastAsia="ＭＳ ゴシック" w:hAnsi="ＭＳ ゴシック"/>
        </w:rPr>
        <w:ruby>
          <w:rubyPr>
            <w:rubyAlign w:val="distributeSpace"/>
            <w:hps w:val="12"/>
            <w:hpsRaise w:val="22"/>
            <w:hpsBaseText w:val="24"/>
            <w:lid w:val="ja-JP"/>
          </w:rubyPr>
          <w:rt>
            <w:r w:rsidR="006C142B" w:rsidRPr="006C142B">
              <w:rPr>
                <w:rFonts w:ascii="ＭＳ ゴシック" w:eastAsia="ＭＳ ゴシック" w:hAnsi="ＭＳ ゴシック"/>
                <w:sz w:val="12"/>
              </w:rPr>
              <w:t>のり</w:t>
            </w:r>
          </w:rt>
          <w:rubyBase>
            <w:r w:rsidR="006C142B">
              <w:rPr>
                <w:rFonts w:ascii="ＭＳ ゴシック" w:eastAsia="ＭＳ ゴシック" w:hAnsi="ＭＳ ゴシック"/>
              </w:rPr>
              <w:t>則</w:t>
            </w:r>
          </w:rubyBase>
        </w:ruby>
      </w:r>
      <w:r w:rsidRPr="00672B8C">
        <w:rPr>
          <w:rFonts w:ascii="ＭＳ ゴシック" w:eastAsia="ＭＳ ゴシック" w:hAnsi="ＭＳ ゴシック" w:hint="eastAsia"/>
        </w:rPr>
        <w:t>氏著）の</w:t>
      </w:r>
      <w:r w:rsidR="00982EDF">
        <w:rPr>
          <w:rFonts w:ascii="ＭＳ ゴシック" w:eastAsia="ＭＳ ゴシック" w:hAnsi="ＭＳ ゴシック" w:hint="eastAsia"/>
        </w:rPr>
        <w:t>発行（予約受付開始）</w:t>
      </w:r>
    </w:p>
    <w:p w:rsidR="00735712" w:rsidRPr="00FF28EA" w:rsidRDefault="00735712" w:rsidP="00573EAD">
      <w:pPr>
        <w:ind w:left="219" w:hangingChars="100" w:hanging="219"/>
        <w:rPr>
          <w:rFonts w:asciiTheme="minorEastAsia" w:eastAsiaTheme="minorEastAsia" w:hAnsiTheme="minorEastAsia"/>
        </w:rPr>
      </w:pPr>
      <w:r>
        <w:rPr>
          <w:rFonts w:ascii="ＭＳ ゴシック" w:eastAsia="ＭＳ ゴシック" w:hAnsi="ＭＳ ゴシック" w:hint="eastAsia"/>
        </w:rPr>
        <w:t xml:space="preserve">　　</w:t>
      </w:r>
      <w:r w:rsidRPr="00FF28EA">
        <w:rPr>
          <w:rFonts w:asciiTheme="minorEastAsia" w:eastAsiaTheme="minorEastAsia" w:hAnsiTheme="minorEastAsia" w:hint="eastAsia"/>
        </w:rPr>
        <w:t>木内氏が播磨の山城の３００箇所以上に登り、メジャーで測量した結果をもとに、縄張り図や建物の復原図を描かれたものを掲載した山城マニア垂涎の図書。（約２</w:t>
      </w:r>
      <w:r w:rsidR="0004367E" w:rsidRPr="00FF28EA">
        <w:rPr>
          <w:rFonts w:asciiTheme="minorEastAsia" w:eastAsiaTheme="minorEastAsia" w:hAnsiTheme="minorEastAsia" w:hint="eastAsia"/>
        </w:rPr>
        <w:t>４</w:t>
      </w:r>
      <w:r w:rsidRPr="00FF28EA">
        <w:rPr>
          <w:rFonts w:asciiTheme="minorEastAsia" w:eastAsiaTheme="minorEastAsia" w:hAnsiTheme="minorEastAsia" w:hint="eastAsia"/>
        </w:rPr>
        <w:t>０ページ）</w:t>
      </w:r>
    </w:p>
    <w:p w:rsidR="00573EAD" w:rsidRDefault="00573EAD" w:rsidP="00573EAD">
      <w:pPr>
        <w:ind w:left="219" w:hangingChars="100" w:hanging="219"/>
      </w:pPr>
      <w:r>
        <w:rPr>
          <w:rFonts w:hint="eastAsia"/>
        </w:rPr>
        <w:t xml:space="preserve">　　</w:t>
      </w:r>
      <w:r w:rsidRPr="00E5547C">
        <w:rPr>
          <w:rFonts w:hint="eastAsia"/>
        </w:rPr>
        <w:t>山城マニアからこれから山城巡りを考えている初心者まで、幅広い層に必見！前回発行時から増刷の要望も高かった標記冊子の予約販売の受付を開始。</w:t>
      </w:r>
    </w:p>
    <w:p w:rsidR="00573EAD" w:rsidRPr="00672B8C" w:rsidRDefault="00114C05" w:rsidP="00573EAD">
      <w:pPr>
        <w:ind w:left="219" w:hangingChars="100" w:hanging="219"/>
        <w:rPr>
          <w:rFonts w:ascii="ＭＳ ゴシック" w:eastAsia="ＭＳ ゴシック" w:hAnsi="ＭＳ ゴシック"/>
        </w:rPr>
      </w:pPr>
      <w:r>
        <w:rPr>
          <w:rFonts w:hint="eastAsia"/>
          <w:noProof/>
        </w:rPr>
        <w:drawing>
          <wp:anchor distT="0" distB="0" distL="114300" distR="114300" simplePos="0" relativeHeight="251681792" behindDoc="0" locked="0" layoutInCell="1" allowOverlap="1">
            <wp:simplePos x="0" y="0"/>
            <wp:positionH relativeFrom="margin">
              <wp:posOffset>4718809</wp:posOffset>
            </wp:positionH>
            <wp:positionV relativeFrom="paragraph">
              <wp:posOffset>176278</wp:posOffset>
            </wp:positionV>
            <wp:extent cx="1400902" cy="1950436"/>
            <wp:effectExtent l="0" t="0" r="889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05485" cy="19568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3EAD">
        <w:rPr>
          <w:rFonts w:hint="eastAsia"/>
        </w:rPr>
        <w:t xml:space="preserve">　</w:t>
      </w:r>
      <w:r w:rsidR="00573EAD" w:rsidRPr="00672B8C">
        <w:rPr>
          <w:rFonts w:ascii="ＭＳ ゴシック" w:eastAsia="ＭＳ ゴシック" w:hAnsi="ＭＳ ゴシック" w:hint="eastAsia"/>
        </w:rPr>
        <w:t>＜特徴等＞</w:t>
      </w:r>
    </w:p>
    <w:p w:rsidR="00573EAD" w:rsidRPr="000538B9" w:rsidRDefault="00573EAD" w:rsidP="00573EAD">
      <w:pPr>
        <w:ind w:left="438" w:hangingChars="200" w:hanging="438"/>
      </w:pPr>
      <w:r>
        <w:rPr>
          <w:rFonts w:hint="eastAsia"/>
        </w:rPr>
        <w:t xml:space="preserve">　・３年前に自費出版された内容に、西播磨の山城復活プロジェクト</w:t>
      </w:r>
    </w:p>
    <w:p w:rsidR="006C3789" w:rsidRDefault="00573EAD" w:rsidP="00573EAD">
      <w:pPr>
        <w:ind w:leftChars="200" w:left="438"/>
      </w:pPr>
      <w:r>
        <w:rPr>
          <w:rFonts w:hint="eastAsia"/>
        </w:rPr>
        <w:t>のために新たに描いて頂いた利神城、篠ノ丸城</w:t>
      </w:r>
      <w:r w:rsidR="006C3789">
        <w:rPr>
          <w:rFonts w:hint="eastAsia"/>
        </w:rPr>
        <w:t>の想像復原図</w:t>
      </w:r>
      <w:r>
        <w:rPr>
          <w:rFonts w:hint="eastAsia"/>
        </w:rPr>
        <w:t>など</w:t>
      </w:r>
    </w:p>
    <w:p w:rsidR="00573EAD" w:rsidRDefault="00573EAD" w:rsidP="00573EAD">
      <w:pPr>
        <w:ind w:leftChars="200" w:left="438"/>
      </w:pPr>
      <w:r>
        <w:rPr>
          <w:rFonts w:hint="eastAsia"/>
        </w:rPr>
        <w:t>が追加掲載された改訂版。</w:t>
      </w:r>
    </w:p>
    <w:p w:rsidR="006C3789" w:rsidRDefault="00573EAD" w:rsidP="00573EAD">
      <w:pPr>
        <w:ind w:leftChars="100" w:left="219"/>
      </w:pPr>
      <w:r>
        <w:rPr>
          <w:rFonts w:hint="eastAsia"/>
        </w:rPr>
        <w:t>・予約受付開始日　３</w:t>
      </w:r>
      <w:r w:rsidR="00A122F2">
        <w:rPr>
          <w:rFonts w:hint="eastAsia"/>
        </w:rPr>
        <w:t>月</w:t>
      </w:r>
      <w:r w:rsidR="000B19A5">
        <w:rPr>
          <w:rFonts w:hint="eastAsia"/>
        </w:rPr>
        <w:t>２９</w:t>
      </w:r>
      <w:r w:rsidR="00A122F2">
        <w:rPr>
          <w:rFonts w:hint="eastAsia"/>
        </w:rPr>
        <w:t>日</w:t>
      </w:r>
      <w:r>
        <w:rPr>
          <w:rFonts w:hint="eastAsia"/>
        </w:rPr>
        <w:t>（月）</w:t>
      </w:r>
    </w:p>
    <w:p w:rsidR="00573EAD" w:rsidRDefault="000B19A5" w:rsidP="006C3789">
      <w:pPr>
        <w:ind w:leftChars="100" w:left="219" w:firstLineChars="900" w:firstLine="1971"/>
      </w:pPr>
      <w:r w:rsidRPr="000B19A5">
        <w:rPr>
          <w:rFonts w:hint="eastAsia"/>
        </w:rPr>
        <w:t>（４</w:t>
      </w:r>
      <w:r w:rsidR="00A122F2">
        <w:rPr>
          <w:rFonts w:hint="eastAsia"/>
        </w:rPr>
        <w:t>月</w:t>
      </w:r>
      <w:r w:rsidRPr="000B19A5">
        <w:rPr>
          <w:rFonts w:hint="eastAsia"/>
        </w:rPr>
        <w:t>３０</w:t>
      </w:r>
      <w:r w:rsidR="00A122F2">
        <w:rPr>
          <w:rFonts w:hint="eastAsia"/>
        </w:rPr>
        <w:t>日</w:t>
      </w:r>
      <w:r w:rsidRPr="000B19A5">
        <w:rPr>
          <w:rFonts w:hint="eastAsia"/>
        </w:rPr>
        <w:t>（金）から道の駅等で販売予定）</w:t>
      </w:r>
    </w:p>
    <w:p w:rsidR="00573EAD" w:rsidRDefault="00573EAD" w:rsidP="00573EAD">
      <w:pPr>
        <w:ind w:leftChars="100" w:left="219"/>
      </w:pPr>
      <w:r>
        <w:rPr>
          <w:rFonts w:hint="eastAsia"/>
        </w:rPr>
        <w:t>・</w:t>
      </w:r>
      <w:r w:rsidR="00FA008F">
        <w:rPr>
          <w:rFonts w:hint="eastAsia"/>
        </w:rPr>
        <w:t>予約</w:t>
      </w:r>
      <w:r>
        <w:rPr>
          <w:rFonts w:hint="eastAsia"/>
        </w:rPr>
        <w:t>受付窓口　　西播磨ツーリズム振興協議会事務局</w:t>
      </w:r>
    </w:p>
    <w:p w:rsidR="00F94366" w:rsidRDefault="00F94366" w:rsidP="00F94366">
      <w:pPr>
        <w:ind w:leftChars="100" w:left="219" w:firstLineChars="900" w:firstLine="1971"/>
      </w:pPr>
      <w:r>
        <w:rPr>
          <w:rFonts w:asciiTheme="minorEastAsia" w:hAnsiTheme="minorEastAsia" w:hint="eastAsia"/>
        </w:rPr>
        <w:t>（西</w:t>
      </w:r>
      <w:r w:rsidRPr="007D0BA0">
        <w:rPr>
          <w:rFonts w:asciiTheme="minorEastAsia" w:hAnsiTheme="minorEastAsia" w:hint="eastAsia"/>
        </w:rPr>
        <w:t>播磨県民局</w:t>
      </w:r>
      <w:r>
        <w:rPr>
          <w:rFonts w:asciiTheme="minorEastAsia" w:hAnsiTheme="minorEastAsia" w:hint="eastAsia"/>
        </w:rPr>
        <w:t>地域づくり</w:t>
      </w:r>
      <w:r w:rsidRPr="007D0BA0">
        <w:rPr>
          <w:rFonts w:asciiTheme="minorEastAsia" w:hAnsiTheme="minorEastAsia" w:hint="eastAsia"/>
        </w:rPr>
        <w:t>課</w:t>
      </w:r>
      <w:r>
        <w:rPr>
          <w:rFonts w:asciiTheme="minorEastAsia" w:hAnsiTheme="minorEastAsia" w:hint="eastAsia"/>
        </w:rPr>
        <w:t>内）</w:t>
      </w:r>
    </w:p>
    <w:p w:rsidR="00573EAD" w:rsidRDefault="00573EAD" w:rsidP="00573EAD">
      <w:pPr>
        <w:ind w:leftChars="100" w:left="219"/>
      </w:pPr>
      <w:r>
        <w:rPr>
          <w:rFonts w:hint="eastAsia"/>
        </w:rPr>
        <w:t>・発行部数　　　　２，０００部</w:t>
      </w:r>
    </w:p>
    <w:p w:rsidR="00573EAD" w:rsidRPr="007F2E5A" w:rsidRDefault="00573EAD" w:rsidP="00573EAD">
      <w:pPr>
        <w:ind w:leftChars="100" w:left="219"/>
      </w:pPr>
      <w:r>
        <w:rPr>
          <w:rFonts w:hint="eastAsia"/>
        </w:rPr>
        <w:t>・予定価格　　　　３，３００円</w:t>
      </w:r>
    </w:p>
    <w:p w:rsidR="00573EAD" w:rsidRDefault="00573EAD" w:rsidP="00573EAD">
      <w:pPr>
        <w:ind w:left="219" w:hangingChars="100" w:hanging="219"/>
      </w:pPr>
      <w:r>
        <w:rPr>
          <w:rFonts w:hint="eastAsia"/>
        </w:rPr>
        <w:t xml:space="preserve">　・収益は、木内氏のご厚意により、御城印</w:t>
      </w:r>
      <w:r w:rsidR="00880529">
        <w:rPr>
          <w:rFonts w:hint="eastAsia"/>
        </w:rPr>
        <w:t>と</w:t>
      </w:r>
      <w:r w:rsidR="00B7260D">
        <w:rPr>
          <w:rFonts w:hint="eastAsia"/>
        </w:rPr>
        <w:t>同様、山城維持管理に</w:t>
      </w:r>
    </w:p>
    <w:p w:rsidR="00573EAD" w:rsidRPr="009E4181" w:rsidRDefault="00B7260D" w:rsidP="00FF58E3">
      <w:pPr>
        <w:ind w:leftChars="100" w:left="219" w:firstLineChars="100" w:firstLine="219"/>
      </w:pPr>
      <w:r>
        <w:rPr>
          <w:rFonts w:hint="eastAsia"/>
        </w:rPr>
        <w:t>活用</w:t>
      </w:r>
      <w:r w:rsidR="00573EAD">
        <w:rPr>
          <w:rFonts w:hint="eastAsia"/>
        </w:rPr>
        <w:t>する予定</w:t>
      </w:r>
    </w:p>
    <w:p w:rsidR="00573EAD" w:rsidRDefault="00573EAD" w:rsidP="00573EAD">
      <w:pPr>
        <w:widowControl/>
        <w:jc w:val="left"/>
        <w:rPr>
          <w:rFonts w:asciiTheme="minorEastAsia" w:hAnsiTheme="minorEastAsia"/>
          <w:szCs w:val="24"/>
        </w:rPr>
      </w:pPr>
    </w:p>
    <w:p w:rsidR="00E412D0" w:rsidRPr="00912CE4" w:rsidRDefault="00E412D0" w:rsidP="00E412D0">
      <w:pPr>
        <w:pStyle w:val="Default"/>
      </w:pPr>
      <w:r w:rsidRPr="00912CE4">
        <w:rPr>
          <w:rFonts w:hint="eastAsia"/>
        </w:rPr>
        <w:t>※１　西播磨ツーリズム振興協議会</w:t>
      </w:r>
    </w:p>
    <w:p w:rsidR="00E412D0" w:rsidRPr="00912CE4" w:rsidRDefault="00E412D0" w:rsidP="00E412D0">
      <w:pPr>
        <w:pStyle w:val="Default"/>
        <w:ind w:leftChars="200" w:left="438" w:firstLineChars="100" w:firstLine="219"/>
      </w:pPr>
      <w:r w:rsidRPr="00912CE4">
        <w:rPr>
          <w:rFonts w:hint="eastAsia"/>
        </w:rPr>
        <w:t>西播磨地域の豊かな自然や史跡、文化施設・体験・交流施設等多彩なツーリズム資源を活用し、地域住民の参画と協働のもと、西播磨のツーリズム振興を図るとともに、地域の活性化に資することを目的として、西播磨県民局や市町、観光協会等ツーリズム関連団体が地域づくり活動家の協力を得て、平成</w:t>
      </w:r>
      <w:r w:rsidRPr="00912CE4">
        <w:t>15</w:t>
      </w:r>
      <w:r w:rsidRPr="00912CE4">
        <w:rPr>
          <w:rFonts w:hint="eastAsia"/>
        </w:rPr>
        <w:t>年</w:t>
      </w:r>
      <w:r w:rsidRPr="00912CE4">
        <w:t>7</w:t>
      </w:r>
      <w:r w:rsidRPr="00912CE4">
        <w:rPr>
          <w:rFonts w:hint="eastAsia"/>
        </w:rPr>
        <w:t>月</w:t>
      </w:r>
      <w:r w:rsidRPr="00912CE4">
        <w:t>4</w:t>
      </w:r>
      <w:r w:rsidRPr="00912CE4">
        <w:rPr>
          <w:rFonts w:hint="eastAsia"/>
        </w:rPr>
        <w:t>日に「西播磨ツーリズム振興協議会」を設立。</w:t>
      </w:r>
    </w:p>
    <w:p w:rsidR="00E412D0" w:rsidRPr="00912CE4" w:rsidRDefault="00E412D0" w:rsidP="00E412D0">
      <w:pPr>
        <w:pStyle w:val="Default"/>
      </w:pPr>
      <w:r w:rsidRPr="00912CE4">
        <w:rPr>
          <w:rFonts w:hint="eastAsia"/>
        </w:rPr>
        <w:t>※２　西播磨山城復活プロジェクト</w:t>
      </w:r>
    </w:p>
    <w:p w:rsidR="00E412D0" w:rsidRPr="00912CE4" w:rsidRDefault="00E412D0" w:rsidP="00E412D0">
      <w:pPr>
        <w:pStyle w:val="Default"/>
        <w:ind w:leftChars="200" w:left="438" w:firstLineChars="100" w:firstLine="219"/>
      </w:pPr>
      <w:r w:rsidRPr="00912CE4">
        <w:rPr>
          <w:rFonts w:hint="eastAsia"/>
        </w:rPr>
        <w:t>西播磨ツーリズム振興協議会が実施主体となり、利神城や白旗城をはじめとする、西播磨の山城や城下町の町並み等を整備・活用し、伝統文化体験や西播磨ならではの食を楽しめる山城歴史絵巻ツアーやモデルコースの開発、現存しない山城の</w:t>
      </w:r>
      <w:r w:rsidRPr="00912CE4">
        <w:t>AR</w:t>
      </w:r>
      <w:r w:rsidRPr="00912CE4">
        <w:rPr>
          <w:rFonts w:hint="eastAsia"/>
        </w:rPr>
        <w:t>（拡張現実）アプリの制作、眺望や登山道の整備、観光ガイドの養成などを展開し、交流人口の増大を目指したプロジェクト。</w:t>
      </w:r>
    </w:p>
    <w:p w:rsidR="00E412D0" w:rsidRPr="00912CE4" w:rsidRDefault="00E412D0" w:rsidP="00E412D0">
      <w:pPr>
        <w:pStyle w:val="Default"/>
      </w:pPr>
      <w:r w:rsidRPr="00912CE4">
        <w:rPr>
          <w:rFonts w:hint="eastAsia"/>
        </w:rPr>
        <w:t>※３　山城</w:t>
      </w:r>
      <w:r w:rsidRPr="00912CE4">
        <w:t>11(</w:t>
      </w:r>
      <w:r w:rsidRPr="00912CE4">
        <w:rPr>
          <w:rFonts w:hint="eastAsia"/>
        </w:rPr>
        <w:t>イレブン</w:t>
      </w:r>
      <w:r w:rsidRPr="00912CE4">
        <w:t>)</w:t>
      </w:r>
    </w:p>
    <w:p w:rsidR="00912CE4" w:rsidRDefault="00E412D0" w:rsidP="00E412D0">
      <w:pPr>
        <w:pStyle w:val="Default"/>
        <w:ind w:firstLineChars="300" w:firstLine="657"/>
      </w:pPr>
      <w:r w:rsidRPr="00912CE4">
        <w:rPr>
          <w:rFonts w:hint="eastAsia"/>
        </w:rPr>
        <w:t>利神城（佐用町）、感状山城（相生市）、白旗城（上郡町）、篠ノ丸城（宍粟市）、</w:t>
      </w:r>
    </w:p>
    <w:p w:rsidR="00912CE4" w:rsidRDefault="00E412D0" w:rsidP="00912CE4">
      <w:pPr>
        <w:pStyle w:val="Default"/>
        <w:ind w:firstLineChars="300" w:firstLine="657"/>
      </w:pPr>
      <w:r w:rsidRPr="00912CE4">
        <w:rPr>
          <w:rFonts w:hint="eastAsia"/>
        </w:rPr>
        <w:t>龍野古城（たつの市</w:t>
      </w:r>
      <w:r w:rsidR="00912CE4" w:rsidRPr="00912CE4">
        <w:rPr>
          <w:rFonts w:hint="eastAsia"/>
        </w:rPr>
        <w:t>）</w:t>
      </w:r>
      <w:r w:rsidR="00912CE4">
        <w:rPr>
          <w:rFonts w:hint="eastAsia"/>
        </w:rPr>
        <w:t>、</w:t>
      </w:r>
      <w:r w:rsidRPr="00912CE4">
        <w:rPr>
          <w:rFonts w:hint="eastAsia"/>
        </w:rPr>
        <w:t>尼子山城（赤穂市）、楯岩城（太子町）、城山城（たつの市）、</w:t>
      </w:r>
    </w:p>
    <w:p w:rsidR="00E412D0" w:rsidRDefault="00E412D0" w:rsidP="00116FC9">
      <w:pPr>
        <w:pStyle w:val="Default"/>
        <w:ind w:firstLineChars="300" w:firstLine="657"/>
      </w:pPr>
      <w:r w:rsidRPr="00912CE4">
        <w:rPr>
          <w:rFonts w:hint="eastAsia"/>
        </w:rPr>
        <w:t>長水城（宍粟市）、上月城（佐用町）</w:t>
      </w:r>
      <w:r w:rsidR="00912CE4">
        <w:rPr>
          <w:rFonts w:hint="eastAsia"/>
        </w:rPr>
        <w:t>、</w:t>
      </w:r>
      <w:r w:rsidRPr="00912CE4">
        <w:rPr>
          <w:rFonts w:hint="eastAsia"/>
        </w:rPr>
        <w:t>坂越浦城・茶臼山城（赤穂市）</w:t>
      </w:r>
    </w:p>
    <w:p w:rsidR="007D0BA0" w:rsidRDefault="007D0BA0" w:rsidP="00116FC9">
      <w:pPr>
        <w:pStyle w:val="Default"/>
        <w:ind w:firstLineChars="300" w:firstLine="657"/>
      </w:pPr>
    </w:p>
    <w:p w:rsidR="00E37AC5" w:rsidRDefault="00E37AC5" w:rsidP="00116FC9">
      <w:pPr>
        <w:pStyle w:val="Default"/>
        <w:ind w:firstLineChars="300" w:firstLine="657"/>
      </w:pPr>
    </w:p>
    <w:p w:rsidR="00E37AC5" w:rsidRDefault="00E37AC5" w:rsidP="00116FC9">
      <w:pPr>
        <w:pStyle w:val="Default"/>
        <w:ind w:firstLineChars="300" w:firstLine="657"/>
      </w:pPr>
    </w:p>
    <w:p w:rsidR="00E37AC5" w:rsidRDefault="00E37AC5" w:rsidP="00116FC9">
      <w:pPr>
        <w:pStyle w:val="Default"/>
        <w:ind w:firstLineChars="300" w:firstLine="657"/>
      </w:pPr>
    </w:p>
    <w:p w:rsidR="00F2775A" w:rsidRDefault="00F2775A" w:rsidP="00116FC9">
      <w:pPr>
        <w:pStyle w:val="Default"/>
        <w:ind w:firstLineChars="300" w:firstLine="657"/>
      </w:pPr>
    </w:p>
    <w:p w:rsidR="00F2775A" w:rsidRDefault="00F2775A" w:rsidP="00116FC9">
      <w:pPr>
        <w:pStyle w:val="Default"/>
        <w:ind w:firstLineChars="300" w:firstLine="657"/>
      </w:pPr>
    </w:p>
    <w:p w:rsidR="00F2775A" w:rsidRDefault="00F2775A" w:rsidP="00116FC9">
      <w:pPr>
        <w:pStyle w:val="Default"/>
        <w:ind w:firstLineChars="300" w:firstLine="657"/>
      </w:pPr>
    </w:p>
    <w:p w:rsidR="00F2775A" w:rsidRDefault="00F2775A" w:rsidP="00116FC9">
      <w:pPr>
        <w:pStyle w:val="Default"/>
        <w:ind w:firstLineChars="300" w:firstLine="657"/>
      </w:pPr>
    </w:p>
    <w:p w:rsidR="00F2775A" w:rsidRDefault="00F2775A" w:rsidP="00116FC9">
      <w:pPr>
        <w:pStyle w:val="Default"/>
        <w:ind w:firstLineChars="300" w:firstLine="657"/>
      </w:pPr>
    </w:p>
    <w:p w:rsidR="00F2775A" w:rsidRDefault="00F2775A" w:rsidP="00116FC9">
      <w:pPr>
        <w:pStyle w:val="Default"/>
        <w:ind w:firstLineChars="300" w:firstLine="657"/>
      </w:pPr>
    </w:p>
    <w:p w:rsidR="00F2775A" w:rsidRDefault="00F2775A" w:rsidP="00116FC9">
      <w:pPr>
        <w:pStyle w:val="Default"/>
        <w:ind w:firstLineChars="300" w:firstLine="657"/>
      </w:pPr>
    </w:p>
    <w:p w:rsidR="007D0BA0" w:rsidRPr="00413308" w:rsidRDefault="007D0BA0" w:rsidP="00116FC9">
      <w:pPr>
        <w:pStyle w:val="Default"/>
        <w:ind w:firstLineChars="300" w:firstLine="657"/>
        <w:rPr>
          <w:rFonts w:asciiTheme="minorEastAsia" w:hAnsiTheme="minorEastAsia"/>
        </w:rPr>
      </w:pPr>
      <w:r w:rsidRPr="007D0BA0">
        <w:rPr>
          <w:rFonts w:asciiTheme="minorEastAsia" w:hAnsiTheme="minorEastAsia" w:hint="eastAsia"/>
        </w:rPr>
        <w:t>【問い合わせ先】</w:t>
      </w:r>
      <w:r>
        <w:rPr>
          <w:rFonts w:asciiTheme="minorEastAsia" w:hAnsiTheme="minorEastAsia" w:hint="eastAsia"/>
        </w:rPr>
        <w:t>西</w:t>
      </w:r>
      <w:r w:rsidRPr="007D0BA0">
        <w:rPr>
          <w:rFonts w:asciiTheme="minorEastAsia" w:hAnsiTheme="minorEastAsia" w:hint="eastAsia"/>
        </w:rPr>
        <w:t>播磨県民局</w:t>
      </w:r>
      <w:r>
        <w:rPr>
          <w:rFonts w:asciiTheme="minorEastAsia" w:hAnsiTheme="minorEastAsia" w:hint="eastAsia"/>
        </w:rPr>
        <w:t>県民交流</w:t>
      </w:r>
      <w:r w:rsidRPr="007D0BA0">
        <w:rPr>
          <w:rFonts w:asciiTheme="minorEastAsia" w:hAnsiTheme="minorEastAsia" w:hint="eastAsia"/>
        </w:rPr>
        <w:t>室</w:t>
      </w:r>
      <w:r>
        <w:rPr>
          <w:rFonts w:asciiTheme="minorEastAsia" w:hAnsiTheme="minorEastAsia" w:hint="eastAsia"/>
        </w:rPr>
        <w:t>地域づくり</w:t>
      </w:r>
      <w:r w:rsidRPr="007D0BA0">
        <w:rPr>
          <w:rFonts w:asciiTheme="minorEastAsia" w:hAnsiTheme="minorEastAsia" w:hint="eastAsia"/>
        </w:rPr>
        <w:t>課</w:t>
      </w:r>
      <w:r w:rsidR="00E37AC5">
        <w:rPr>
          <w:rFonts w:asciiTheme="minorEastAsia" w:hAnsiTheme="minorEastAsia" w:hint="eastAsia"/>
        </w:rPr>
        <w:t xml:space="preserve"> </w:t>
      </w:r>
      <w:r w:rsidRPr="007D0BA0">
        <w:rPr>
          <w:rFonts w:asciiTheme="minorEastAsia" w:hAnsiTheme="minorEastAsia" w:hint="eastAsia"/>
        </w:rPr>
        <w:t>℡079</w:t>
      </w:r>
      <w:r>
        <w:rPr>
          <w:rFonts w:asciiTheme="minorEastAsia" w:hAnsiTheme="minorEastAsia"/>
        </w:rPr>
        <w:t>1</w:t>
      </w:r>
      <w:r w:rsidRPr="007D0BA0">
        <w:rPr>
          <w:rFonts w:asciiTheme="minorEastAsia" w:hAnsiTheme="minorEastAsia" w:hint="eastAsia"/>
        </w:rPr>
        <w:t>-</w:t>
      </w:r>
      <w:r>
        <w:rPr>
          <w:rFonts w:asciiTheme="minorEastAsia" w:hAnsiTheme="minorEastAsia"/>
        </w:rPr>
        <w:t>58</w:t>
      </w:r>
      <w:r w:rsidRPr="007D0BA0">
        <w:rPr>
          <w:rFonts w:asciiTheme="minorEastAsia" w:hAnsiTheme="minorEastAsia" w:hint="eastAsia"/>
        </w:rPr>
        <w:t>-</w:t>
      </w:r>
      <w:r>
        <w:rPr>
          <w:rFonts w:asciiTheme="minorEastAsia" w:hAnsiTheme="minorEastAsia"/>
        </w:rPr>
        <w:t>2365</w:t>
      </w:r>
    </w:p>
    <w:sectPr w:rsidR="007D0BA0" w:rsidRPr="00413308" w:rsidSect="008D07D5">
      <w:pgSz w:w="11906" w:h="16838" w:code="9"/>
      <w:pgMar w:top="624" w:right="1134" w:bottom="62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0ED2" w:rsidRDefault="00A20ED2" w:rsidP="00020998">
      <w:r>
        <w:separator/>
      </w:r>
    </w:p>
  </w:endnote>
  <w:endnote w:type="continuationSeparator" w:id="0">
    <w:p w:rsidR="00A20ED2" w:rsidRDefault="00A20ED2" w:rsidP="00020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0ED2" w:rsidRDefault="00A20ED2" w:rsidP="00020998">
      <w:r>
        <w:separator/>
      </w:r>
    </w:p>
  </w:footnote>
  <w:footnote w:type="continuationSeparator" w:id="0">
    <w:p w:rsidR="00A20ED2" w:rsidRDefault="00A20ED2" w:rsidP="000209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2397"/>
    <w:multiLevelType w:val="hybridMultilevel"/>
    <w:tmpl w:val="4356C442"/>
    <w:lvl w:ilvl="0" w:tplc="E0B4FF5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1C101A8"/>
    <w:multiLevelType w:val="hybridMultilevel"/>
    <w:tmpl w:val="0776BA56"/>
    <w:lvl w:ilvl="0" w:tplc="F14EFCB8">
      <w:start w:val="1"/>
      <w:numFmt w:val="decimalEnclosedCircle"/>
      <w:lvlText w:val="%1"/>
      <w:lvlJc w:val="left"/>
      <w:pPr>
        <w:ind w:left="1236" w:hanging="360"/>
      </w:pPr>
      <w:rPr>
        <w:rFonts w:asciiTheme="minorEastAsia" w:eastAsia="ＭＳ 明朝" w:hAnsiTheme="minorEastAsia" w:cstheme="minorBidi"/>
      </w:rPr>
    </w:lvl>
    <w:lvl w:ilvl="1" w:tplc="04090017" w:tentative="1">
      <w:start w:val="1"/>
      <w:numFmt w:val="aiueoFullWidth"/>
      <w:lvlText w:val="(%2)"/>
      <w:lvlJc w:val="left"/>
      <w:pPr>
        <w:ind w:left="1716" w:hanging="420"/>
      </w:pPr>
    </w:lvl>
    <w:lvl w:ilvl="2" w:tplc="04090011" w:tentative="1">
      <w:start w:val="1"/>
      <w:numFmt w:val="decimalEnclosedCircle"/>
      <w:lvlText w:val="%3"/>
      <w:lvlJc w:val="left"/>
      <w:pPr>
        <w:ind w:left="2136" w:hanging="420"/>
      </w:pPr>
    </w:lvl>
    <w:lvl w:ilvl="3" w:tplc="0409000F" w:tentative="1">
      <w:start w:val="1"/>
      <w:numFmt w:val="decimal"/>
      <w:lvlText w:val="%4."/>
      <w:lvlJc w:val="left"/>
      <w:pPr>
        <w:ind w:left="2556" w:hanging="420"/>
      </w:pPr>
    </w:lvl>
    <w:lvl w:ilvl="4" w:tplc="04090017" w:tentative="1">
      <w:start w:val="1"/>
      <w:numFmt w:val="aiueoFullWidth"/>
      <w:lvlText w:val="(%5)"/>
      <w:lvlJc w:val="left"/>
      <w:pPr>
        <w:ind w:left="2976" w:hanging="420"/>
      </w:pPr>
    </w:lvl>
    <w:lvl w:ilvl="5" w:tplc="04090011" w:tentative="1">
      <w:start w:val="1"/>
      <w:numFmt w:val="decimalEnclosedCircle"/>
      <w:lvlText w:val="%6"/>
      <w:lvlJc w:val="left"/>
      <w:pPr>
        <w:ind w:left="3396" w:hanging="420"/>
      </w:pPr>
    </w:lvl>
    <w:lvl w:ilvl="6" w:tplc="0409000F" w:tentative="1">
      <w:start w:val="1"/>
      <w:numFmt w:val="decimal"/>
      <w:lvlText w:val="%7."/>
      <w:lvlJc w:val="left"/>
      <w:pPr>
        <w:ind w:left="3816" w:hanging="420"/>
      </w:pPr>
    </w:lvl>
    <w:lvl w:ilvl="7" w:tplc="04090017" w:tentative="1">
      <w:start w:val="1"/>
      <w:numFmt w:val="aiueoFullWidth"/>
      <w:lvlText w:val="(%8)"/>
      <w:lvlJc w:val="left"/>
      <w:pPr>
        <w:ind w:left="4236" w:hanging="420"/>
      </w:pPr>
    </w:lvl>
    <w:lvl w:ilvl="8" w:tplc="04090011" w:tentative="1">
      <w:start w:val="1"/>
      <w:numFmt w:val="decimalEnclosedCircle"/>
      <w:lvlText w:val="%9"/>
      <w:lvlJc w:val="left"/>
      <w:pPr>
        <w:ind w:left="4656" w:hanging="420"/>
      </w:pPr>
    </w:lvl>
  </w:abstractNum>
  <w:abstractNum w:abstractNumId="2" w15:restartNumberingAfterBreak="0">
    <w:nsid w:val="18482DCC"/>
    <w:multiLevelType w:val="hybridMultilevel"/>
    <w:tmpl w:val="C194EE0C"/>
    <w:lvl w:ilvl="0" w:tplc="D6981B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8C5BB9"/>
    <w:multiLevelType w:val="hybridMultilevel"/>
    <w:tmpl w:val="D32AA52A"/>
    <w:lvl w:ilvl="0" w:tplc="DFF417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3F77F8"/>
    <w:multiLevelType w:val="hybridMultilevel"/>
    <w:tmpl w:val="BBE60228"/>
    <w:lvl w:ilvl="0" w:tplc="C802724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42DA61B2"/>
    <w:multiLevelType w:val="hybridMultilevel"/>
    <w:tmpl w:val="23827398"/>
    <w:lvl w:ilvl="0" w:tplc="0E1A73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D7C5731"/>
    <w:multiLevelType w:val="hybridMultilevel"/>
    <w:tmpl w:val="D14AA9E0"/>
    <w:lvl w:ilvl="0" w:tplc="5C269B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8A27FB1"/>
    <w:multiLevelType w:val="hybridMultilevel"/>
    <w:tmpl w:val="467A1B0E"/>
    <w:lvl w:ilvl="0" w:tplc="5B82F792">
      <w:start w:val="2"/>
      <w:numFmt w:val="decimalEnclosedCircle"/>
      <w:lvlText w:val="%1"/>
      <w:lvlJc w:val="left"/>
      <w:pPr>
        <w:ind w:left="1236" w:hanging="360"/>
      </w:pPr>
      <w:rPr>
        <w:rFonts w:hint="default"/>
      </w:rPr>
    </w:lvl>
    <w:lvl w:ilvl="1" w:tplc="04090017" w:tentative="1">
      <w:start w:val="1"/>
      <w:numFmt w:val="aiueoFullWidth"/>
      <w:lvlText w:val="(%2)"/>
      <w:lvlJc w:val="left"/>
      <w:pPr>
        <w:ind w:left="1716" w:hanging="420"/>
      </w:pPr>
    </w:lvl>
    <w:lvl w:ilvl="2" w:tplc="04090011" w:tentative="1">
      <w:start w:val="1"/>
      <w:numFmt w:val="decimalEnclosedCircle"/>
      <w:lvlText w:val="%3"/>
      <w:lvlJc w:val="left"/>
      <w:pPr>
        <w:ind w:left="2136" w:hanging="420"/>
      </w:pPr>
    </w:lvl>
    <w:lvl w:ilvl="3" w:tplc="0409000F" w:tentative="1">
      <w:start w:val="1"/>
      <w:numFmt w:val="decimal"/>
      <w:lvlText w:val="%4."/>
      <w:lvlJc w:val="left"/>
      <w:pPr>
        <w:ind w:left="2556" w:hanging="420"/>
      </w:pPr>
    </w:lvl>
    <w:lvl w:ilvl="4" w:tplc="04090017" w:tentative="1">
      <w:start w:val="1"/>
      <w:numFmt w:val="aiueoFullWidth"/>
      <w:lvlText w:val="(%5)"/>
      <w:lvlJc w:val="left"/>
      <w:pPr>
        <w:ind w:left="2976" w:hanging="420"/>
      </w:pPr>
    </w:lvl>
    <w:lvl w:ilvl="5" w:tplc="04090011" w:tentative="1">
      <w:start w:val="1"/>
      <w:numFmt w:val="decimalEnclosedCircle"/>
      <w:lvlText w:val="%6"/>
      <w:lvlJc w:val="left"/>
      <w:pPr>
        <w:ind w:left="3396" w:hanging="420"/>
      </w:pPr>
    </w:lvl>
    <w:lvl w:ilvl="6" w:tplc="0409000F" w:tentative="1">
      <w:start w:val="1"/>
      <w:numFmt w:val="decimal"/>
      <w:lvlText w:val="%7."/>
      <w:lvlJc w:val="left"/>
      <w:pPr>
        <w:ind w:left="3816" w:hanging="420"/>
      </w:pPr>
    </w:lvl>
    <w:lvl w:ilvl="7" w:tplc="04090017" w:tentative="1">
      <w:start w:val="1"/>
      <w:numFmt w:val="aiueoFullWidth"/>
      <w:lvlText w:val="(%8)"/>
      <w:lvlJc w:val="left"/>
      <w:pPr>
        <w:ind w:left="4236" w:hanging="420"/>
      </w:pPr>
    </w:lvl>
    <w:lvl w:ilvl="8" w:tplc="04090011" w:tentative="1">
      <w:start w:val="1"/>
      <w:numFmt w:val="decimalEnclosedCircle"/>
      <w:lvlText w:val="%9"/>
      <w:lvlJc w:val="left"/>
      <w:pPr>
        <w:ind w:left="4656" w:hanging="420"/>
      </w:pPr>
    </w:lvl>
  </w:abstractNum>
  <w:abstractNum w:abstractNumId="8" w15:restartNumberingAfterBreak="0">
    <w:nsid w:val="606A0D20"/>
    <w:multiLevelType w:val="hybridMultilevel"/>
    <w:tmpl w:val="6172BE9A"/>
    <w:lvl w:ilvl="0" w:tplc="EDDA66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31C7BFF"/>
    <w:multiLevelType w:val="hybridMultilevel"/>
    <w:tmpl w:val="2CD2D8CA"/>
    <w:lvl w:ilvl="0" w:tplc="159658A6">
      <w:start w:val="1"/>
      <w:numFmt w:val="decimalFullWidth"/>
      <w:lvlText w:val="（%1）"/>
      <w:lvlJc w:val="left"/>
      <w:pPr>
        <w:ind w:left="1158" w:hanging="72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10" w15:restartNumberingAfterBreak="0">
    <w:nsid w:val="68C34330"/>
    <w:multiLevelType w:val="hybridMultilevel"/>
    <w:tmpl w:val="7ABAD000"/>
    <w:lvl w:ilvl="0" w:tplc="6344A034">
      <w:start w:val="1"/>
      <w:numFmt w:val="decimalEnclosedCircle"/>
      <w:lvlText w:val="%1"/>
      <w:lvlJc w:val="left"/>
      <w:pPr>
        <w:ind w:left="473" w:hanging="36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11" w15:restartNumberingAfterBreak="0">
    <w:nsid w:val="723E761F"/>
    <w:multiLevelType w:val="hybridMultilevel"/>
    <w:tmpl w:val="EC484B42"/>
    <w:lvl w:ilvl="0" w:tplc="A1FCD886">
      <w:start w:val="1"/>
      <w:numFmt w:val="decimalFullWidth"/>
      <w:lvlText w:val="（%1）"/>
      <w:lvlJc w:val="left"/>
      <w:pPr>
        <w:ind w:left="720" w:hanging="720"/>
      </w:pPr>
      <w:rPr>
        <w:rFonts w:hint="default"/>
        <w:lang w:val="en-US"/>
      </w:rPr>
    </w:lvl>
    <w:lvl w:ilvl="1" w:tplc="8D86DD32">
      <w:start w:val="2016"/>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2992472"/>
    <w:multiLevelType w:val="hybridMultilevel"/>
    <w:tmpl w:val="8F06795A"/>
    <w:lvl w:ilvl="0" w:tplc="E99A7F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9"/>
  </w:num>
  <w:num w:numId="4">
    <w:abstractNumId w:val="1"/>
  </w:num>
  <w:num w:numId="5">
    <w:abstractNumId w:val="5"/>
  </w:num>
  <w:num w:numId="6">
    <w:abstractNumId w:val="6"/>
  </w:num>
  <w:num w:numId="7">
    <w:abstractNumId w:val="12"/>
  </w:num>
  <w:num w:numId="8">
    <w:abstractNumId w:val="2"/>
  </w:num>
  <w:num w:numId="9">
    <w:abstractNumId w:val="3"/>
  </w:num>
  <w:num w:numId="10">
    <w:abstractNumId w:val="8"/>
  </w:num>
  <w:num w:numId="11">
    <w:abstractNumId w:val="7"/>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19"/>
  <w:drawingGridVerticalSpacing w:val="33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770"/>
    <w:rsid w:val="00003D80"/>
    <w:rsid w:val="000166CA"/>
    <w:rsid w:val="00017141"/>
    <w:rsid w:val="00020998"/>
    <w:rsid w:val="000324B1"/>
    <w:rsid w:val="0004018F"/>
    <w:rsid w:val="00042DA3"/>
    <w:rsid w:val="0004367E"/>
    <w:rsid w:val="000454D0"/>
    <w:rsid w:val="000538B9"/>
    <w:rsid w:val="000570A7"/>
    <w:rsid w:val="0008187E"/>
    <w:rsid w:val="00082526"/>
    <w:rsid w:val="000856B5"/>
    <w:rsid w:val="00085F53"/>
    <w:rsid w:val="00086286"/>
    <w:rsid w:val="0008767E"/>
    <w:rsid w:val="000914EB"/>
    <w:rsid w:val="000B19A5"/>
    <w:rsid w:val="000C049C"/>
    <w:rsid w:val="000C1809"/>
    <w:rsid w:val="000C3E97"/>
    <w:rsid w:val="000D70D4"/>
    <w:rsid w:val="000E5595"/>
    <w:rsid w:val="000F26D7"/>
    <w:rsid w:val="00114C05"/>
    <w:rsid w:val="00116FC9"/>
    <w:rsid w:val="00120713"/>
    <w:rsid w:val="0012473F"/>
    <w:rsid w:val="00124BDF"/>
    <w:rsid w:val="00137FF9"/>
    <w:rsid w:val="00146BB9"/>
    <w:rsid w:val="00173D6A"/>
    <w:rsid w:val="00187042"/>
    <w:rsid w:val="00190534"/>
    <w:rsid w:val="00193D77"/>
    <w:rsid w:val="001A3CE6"/>
    <w:rsid w:val="001B7574"/>
    <w:rsid w:val="001C002C"/>
    <w:rsid w:val="001C135D"/>
    <w:rsid w:val="001C4CCE"/>
    <w:rsid w:val="001C6E32"/>
    <w:rsid w:val="001E6DA0"/>
    <w:rsid w:val="00205ACC"/>
    <w:rsid w:val="00211AE7"/>
    <w:rsid w:val="00232A3F"/>
    <w:rsid w:val="00262581"/>
    <w:rsid w:val="0026612F"/>
    <w:rsid w:val="00276446"/>
    <w:rsid w:val="002967A6"/>
    <w:rsid w:val="002A24D5"/>
    <w:rsid w:val="002D786A"/>
    <w:rsid w:val="002E682F"/>
    <w:rsid w:val="00323B84"/>
    <w:rsid w:val="00344209"/>
    <w:rsid w:val="00344300"/>
    <w:rsid w:val="003732DA"/>
    <w:rsid w:val="0038501D"/>
    <w:rsid w:val="003A6942"/>
    <w:rsid w:val="003B6A3E"/>
    <w:rsid w:val="003D19F0"/>
    <w:rsid w:val="003D30F3"/>
    <w:rsid w:val="003F7FBA"/>
    <w:rsid w:val="004101B3"/>
    <w:rsid w:val="00413308"/>
    <w:rsid w:val="00432B04"/>
    <w:rsid w:val="0043563A"/>
    <w:rsid w:val="0043750A"/>
    <w:rsid w:val="00447738"/>
    <w:rsid w:val="00450B3B"/>
    <w:rsid w:val="00452C89"/>
    <w:rsid w:val="00456DDC"/>
    <w:rsid w:val="00461727"/>
    <w:rsid w:val="00466C76"/>
    <w:rsid w:val="00481466"/>
    <w:rsid w:val="00482D07"/>
    <w:rsid w:val="004866DC"/>
    <w:rsid w:val="00492C84"/>
    <w:rsid w:val="004939C8"/>
    <w:rsid w:val="004A1D68"/>
    <w:rsid w:val="004A3077"/>
    <w:rsid w:val="004B1AF9"/>
    <w:rsid w:val="004B483C"/>
    <w:rsid w:val="004C5D73"/>
    <w:rsid w:val="004D2D24"/>
    <w:rsid w:val="004E3E19"/>
    <w:rsid w:val="005306B1"/>
    <w:rsid w:val="0053784E"/>
    <w:rsid w:val="00554364"/>
    <w:rsid w:val="00573EAD"/>
    <w:rsid w:val="00574ABC"/>
    <w:rsid w:val="00587DF9"/>
    <w:rsid w:val="00587EE8"/>
    <w:rsid w:val="005C07BF"/>
    <w:rsid w:val="005D2418"/>
    <w:rsid w:val="005D638F"/>
    <w:rsid w:val="005D74D3"/>
    <w:rsid w:val="005F7788"/>
    <w:rsid w:val="00612B72"/>
    <w:rsid w:val="00625BE0"/>
    <w:rsid w:val="006426A0"/>
    <w:rsid w:val="00645582"/>
    <w:rsid w:val="00650F66"/>
    <w:rsid w:val="00651586"/>
    <w:rsid w:val="00657800"/>
    <w:rsid w:val="00660F77"/>
    <w:rsid w:val="0066725F"/>
    <w:rsid w:val="00671A79"/>
    <w:rsid w:val="00677648"/>
    <w:rsid w:val="0068746C"/>
    <w:rsid w:val="006967E3"/>
    <w:rsid w:val="00696DF1"/>
    <w:rsid w:val="0069744B"/>
    <w:rsid w:val="006B3DE7"/>
    <w:rsid w:val="006B6CD6"/>
    <w:rsid w:val="006C142B"/>
    <w:rsid w:val="006C3789"/>
    <w:rsid w:val="006D5C4C"/>
    <w:rsid w:val="006F7762"/>
    <w:rsid w:val="007065ED"/>
    <w:rsid w:val="00707776"/>
    <w:rsid w:val="0070797A"/>
    <w:rsid w:val="00715813"/>
    <w:rsid w:val="00735712"/>
    <w:rsid w:val="00735F3C"/>
    <w:rsid w:val="00775118"/>
    <w:rsid w:val="00780C70"/>
    <w:rsid w:val="0079095F"/>
    <w:rsid w:val="007A251F"/>
    <w:rsid w:val="007B33BE"/>
    <w:rsid w:val="007D0BA0"/>
    <w:rsid w:val="0080311A"/>
    <w:rsid w:val="00806B34"/>
    <w:rsid w:val="00820C8D"/>
    <w:rsid w:val="00823D28"/>
    <w:rsid w:val="00851E3A"/>
    <w:rsid w:val="00854794"/>
    <w:rsid w:val="00860F5F"/>
    <w:rsid w:val="00864448"/>
    <w:rsid w:val="0086624E"/>
    <w:rsid w:val="00876569"/>
    <w:rsid w:val="00880529"/>
    <w:rsid w:val="0088237D"/>
    <w:rsid w:val="0088506D"/>
    <w:rsid w:val="008B3FBF"/>
    <w:rsid w:val="008C1490"/>
    <w:rsid w:val="008C62DA"/>
    <w:rsid w:val="008D07D5"/>
    <w:rsid w:val="008D61AB"/>
    <w:rsid w:val="008E2D4B"/>
    <w:rsid w:val="00905B0A"/>
    <w:rsid w:val="00906258"/>
    <w:rsid w:val="00912CE4"/>
    <w:rsid w:val="00914507"/>
    <w:rsid w:val="00921E6C"/>
    <w:rsid w:val="0093592F"/>
    <w:rsid w:val="00937AEA"/>
    <w:rsid w:val="00951338"/>
    <w:rsid w:val="009711AE"/>
    <w:rsid w:val="00982EDF"/>
    <w:rsid w:val="00991F39"/>
    <w:rsid w:val="009B2DDD"/>
    <w:rsid w:val="009C29F4"/>
    <w:rsid w:val="009C33DD"/>
    <w:rsid w:val="009E1E13"/>
    <w:rsid w:val="009E40AA"/>
    <w:rsid w:val="009E4181"/>
    <w:rsid w:val="009F79D7"/>
    <w:rsid w:val="00A122F2"/>
    <w:rsid w:val="00A17E9C"/>
    <w:rsid w:val="00A20ED2"/>
    <w:rsid w:val="00A36947"/>
    <w:rsid w:val="00A4499B"/>
    <w:rsid w:val="00A51859"/>
    <w:rsid w:val="00A55A03"/>
    <w:rsid w:val="00A66A4A"/>
    <w:rsid w:val="00A75B78"/>
    <w:rsid w:val="00A76176"/>
    <w:rsid w:val="00A81AD4"/>
    <w:rsid w:val="00A90836"/>
    <w:rsid w:val="00A95940"/>
    <w:rsid w:val="00AB1E88"/>
    <w:rsid w:val="00AB4C3C"/>
    <w:rsid w:val="00AE1000"/>
    <w:rsid w:val="00AF0EDA"/>
    <w:rsid w:val="00B0383C"/>
    <w:rsid w:val="00B3177C"/>
    <w:rsid w:val="00B31B8A"/>
    <w:rsid w:val="00B36DC6"/>
    <w:rsid w:val="00B43603"/>
    <w:rsid w:val="00B471D3"/>
    <w:rsid w:val="00B7260D"/>
    <w:rsid w:val="00B847EE"/>
    <w:rsid w:val="00B8718E"/>
    <w:rsid w:val="00B87FE2"/>
    <w:rsid w:val="00B95AA4"/>
    <w:rsid w:val="00BB612D"/>
    <w:rsid w:val="00BC3E68"/>
    <w:rsid w:val="00BE1E8E"/>
    <w:rsid w:val="00BE5518"/>
    <w:rsid w:val="00C10E51"/>
    <w:rsid w:val="00C21BFF"/>
    <w:rsid w:val="00C507C3"/>
    <w:rsid w:val="00C70ACE"/>
    <w:rsid w:val="00C8083D"/>
    <w:rsid w:val="00C81E0E"/>
    <w:rsid w:val="00CA04FB"/>
    <w:rsid w:val="00CB19CB"/>
    <w:rsid w:val="00CD62BF"/>
    <w:rsid w:val="00D106BA"/>
    <w:rsid w:val="00D318D8"/>
    <w:rsid w:val="00D42254"/>
    <w:rsid w:val="00D462D3"/>
    <w:rsid w:val="00D51BAA"/>
    <w:rsid w:val="00D53B33"/>
    <w:rsid w:val="00D61F7E"/>
    <w:rsid w:val="00D6535E"/>
    <w:rsid w:val="00D91C35"/>
    <w:rsid w:val="00D92A93"/>
    <w:rsid w:val="00DA1770"/>
    <w:rsid w:val="00DD1AC7"/>
    <w:rsid w:val="00DD1FEF"/>
    <w:rsid w:val="00DE6803"/>
    <w:rsid w:val="00DF3E73"/>
    <w:rsid w:val="00DF6B87"/>
    <w:rsid w:val="00DF6F8A"/>
    <w:rsid w:val="00E02C58"/>
    <w:rsid w:val="00E1012E"/>
    <w:rsid w:val="00E178F2"/>
    <w:rsid w:val="00E27674"/>
    <w:rsid w:val="00E37AC5"/>
    <w:rsid w:val="00E412D0"/>
    <w:rsid w:val="00E51372"/>
    <w:rsid w:val="00E5547C"/>
    <w:rsid w:val="00E64BF4"/>
    <w:rsid w:val="00E763AA"/>
    <w:rsid w:val="00EA7561"/>
    <w:rsid w:val="00EB00A0"/>
    <w:rsid w:val="00EE407F"/>
    <w:rsid w:val="00EE7288"/>
    <w:rsid w:val="00F036D3"/>
    <w:rsid w:val="00F0540D"/>
    <w:rsid w:val="00F2775A"/>
    <w:rsid w:val="00F36562"/>
    <w:rsid w:val="00F37ACD"/>
    <w:rsid w:val="00F56AA6"/>
    <w:rsid w:val="00F607F7"/>
    <w:rsid w:val="00F6464C"/>
    <w:rsid w:val="00F64C56"/>
    <w:rsid w:val="00F8361E"/>
    <w:rsid w:val="00F86E67"/>
    <w:rsid w:val="00F86FBC"/>
    <w:rsid w:val="00F94366"/>
    <w:rsid w:val="00FA008F"/>
    <w:rsid w:val="00FA0108"/>
    <w:rsid w:val="00FA0A0A"/>
    <w:rsid w:val="00FB2CB6"/>
    <w:rsid w:val="00FB67CB"/>
    <w:rsid w:val="00FC2A94"/>
    <w:rsid w:val="00FC3A88"/>
    <w:rsid w:val="00FD5494"/>
    <w:rsid w:val="00FF2283"/>
    <w:rsid w:val="00FF23FD"/>
    <w:rsid w:val="00FF28EA"/>
    <w:rsid w:val="00FF58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9152625"/>
  <w15:docId w15:val="{2D3F4C04-C529-4CE7-AC8A-18A65F7E9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A1770"/>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177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A1770"/>
    <w:rPr>
      <w:rFonts w:asciiTheme="majorHAnsi" w:eastAsiaTheme="majorEastAsia" w:hAnsiTheme="majorHAnsi" w:cstheme="majorBidi"/>
      <w:sz w:val="18"/>
      <w:szCs w:val="18"/>
    </w:rPr>
  </w:style>
  <w:style w:type="paragraph" w:styleId="a5">
    <w:name w:val="header"/>
    <w:basedOn w:val="a"/>
    <w:link w:val="a6"/>
    <w:uiPriority w:val="99"/>
    <w:unhideWhenUsed/>
    <w:rsid w:val="00020998"/>
    <w:pPr>
      <w:tabs>
        <w:tab w:val="center" w:pos="4252"/>
        <w:tab w:val="right" w:pos="8504"/>
      </w:tabs>
      <w:snapToGrid w:val="0"/>
    </w:pPr>
  </w:style>
  <w:style w:type="character" w:customStyle="1" w:styleId="a6">
    <w:name w:val="ヘッダー (文字)"/>
    <w:basedOn w:val="a0"/>
    <w:link w:val="a5"/>
    <w:uiPriority w:val="99"/>
    <w:rsid w:val="00020998"/>
    <w:rPr>
      <w:rFonts w:ascii="ＭＳ 明朝" w:eastAsia="ＭＳ 明朝"/>
      <w:sz w:val="24"/>
    </w:rPr>
  </w:style>
  <w:style w:type="paragraph" w:styleId="a7">
    <w:name w:val="footer"/>
    <w:basedOn w:val="a"/>
    <w:link w:val="a8"/>
    <w:uiPriority w:val="99"/>
    <w:unhideWhenUsed/>
    <w:rsid w:val="00020998"/>
    <w:pPr>
      <w:tabs>
        <w:tab w:val="center" w:pos="4252"/>
        <w:tab w:val="right" w:pos="8504"/>
      </w:tabs>
      <w:snapToGrid w:val="0"/>
    </w:pPr>
  </w:style>
  <w:style w:type="character" w:customStyle="1" w:styleId="a8">
    <w:name w:val="フッター (文字)"/>
    <w:basedOn w:val="a0"/>
    <w:link w:val="a7"/>
    <w:uiPriority w:val="99"/>
    <w:rsid w:val="00020998"/>
    <w:rPr>
      <w:rFonts w:ascii="ＭＳ 明朝" w:eastAsia="ＭＳ 明朝"/>
      <w:sz w:val="24"/>
    </w:rPr>
  </w:style>
  <w:style w:type="paragraph" w:styleId="a9">
    <w:name w:val="List Paragraph"/>
    <w:basedOn w:val="a"/>
    <w:uiPriority w:val="34"/>
    <w:qFormat/>
    <w:rsid w:val="009E40AA"/>
    <w:pPr>
      <w:ind w:leftChars="400" w:left="840"/>
    </w:pPr>
    <w:rPr>
      <w:rFonts w:asciiTheme="minorHAnsi" w:eastAsiaTheme="minorEastAsia"/>
      <w:sz w:val="21"/>
    </w:rPr>
  </w:style>
  <w:style w:type="table" w:styleId="aa">
    <w:name w:val="Table Grid"/>
    <w:basedOn w:val="a1"/>
    <w:uiPriority w:val="59"/>
    <w:rsid w:val="00AB4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2D786A"/>
    <w:pPr>
      <w:widowControl w:val="0"/>
      <w:jc w:val="both"/>
    </w:pPr>
    <w:rPr>
      <w:rFonts w:ascii="ＭＳ 明朝" w:eastAsia="ＭＳ 明朝"/>
      <w:sz w:val="24"/>
    </w:rPr>
  </w:style>
  <w:style w:type="paragraph" w:customStyle="1" w:styleId="Default">
    <w:name w:val="Default"/>
    <w:rsid w:val="00E412D0"/>
    <w:pPr>
      <w:widowControl w:val="0"/>
      <w:autoSpaceDE w:val="0"/>
      <w:autoSpaceDN w:val="0"/>
      <w:adjustRightInd w:val="0"/>
    </w:pPr>
    <w:rPr>
      <w:rFonts w:ascii="ＭＳ 明朝" w:eastAsia="ＭＳ 明朝" w:hAnsi="Times New Roman"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31FE1-1520-4EE7-985F-E25A51724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315</Words>
  <Characters>1799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兵庫県</dc:creator>
  <cp:lastModifiedBy>上野　徳之</cp:lastModifiedBy>
  <cp:revision>3</cp:revision>
  <cp:lastPrinted>2021-03-28T23:33:00Z</cp:lastPrinted>
  <dcterms:created xsi:type="dcterms:W3CDTF">2021-03-28T23:34:00Z</dcterms:created>
  <dcterms:modified xsi:type="dcterms:W3CDTF">2021-03-29T02:26:00Z</dcterms:modified>
</cp:coreProperties>
</file>